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D5" w:rsidRPr="007573D5" w:rsidRDefault="007573D5" w:rsidP="007573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63"/>
          <w:szCs w:val="63"/>
          <w:lang w:eastAsia="ru-RU"/>
        </w:rPr>
      </w:pPr>
      <w:r w:rsidRPr="007573D5">
        <w:rPr>
          <w:rFonts w:ascii="Times New Roman" w:eastAsia="Times New Roman" w:hAnsi="Times New Roman" w:cs="Times New Roman"/>
          <w:b/>
          <w:bCs/>
          <w:color w:val="000000"/>
          <w:kern w:val="36"/>
          <w:sz w:val="63"/>
          <w:szCs w:val="63"/>
          <w:lang w:eastAsia="ru-RU"/>
        </w:rPr>
        <w:t>Об олимпиаде</w:t>
      </w:r>
    </w:p>
    <w:p w:rsidR="007573D5" w:rsidRPr="007573D5" w:rsidRDefault="007573D5" w:rsidP="007573D5">
      <w:p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7573D5">
        <w:rPr>
          <w:rFonts w:ascii="Roboto" w:eastAsia="Times New Roman" w:hAnsi="Roboto" w:cs="Times New Roman"/>
          <w:sz w:val="27"/>
          <w:szCs w:val="27"/>
          <w:lang w:eastAsia="ru-RU"/>
        </w:rPr>
        <w:t>Всероссийская олимпиада школьников — крупнейшее интеллектуальное соревнование, в котором ежегодно принимают участие более 6 млн школьников. Олимпиада проводится в четыре этапа (школьный, муниципальный, региональный и заключительный) по 24 предметам. Участником школьного этапа может стать любой желающий учащийся 4−11 классов. Победители и призеры заключительного этапа имеют право поступления в вузы без вступительных испытаний.</w:t>
      </w:r>
      <w:r w:rsidRPr="007573D5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r w:rsidRPr="007573D5">
        <w:rPr>
          <w:rFonts w:ascii="Roboto" w:eastAsia="Times New Roman" w:hAnsi="Roboto" w:cs="Times New Roman"/>
          <w:sz w:val="27"/>
          <w:szCs w:val="27"/>
          <w:lang w:eastAsia="ru-RU"/>
        </w:rPr>
        <w:br/>
        <w:t>В 2022 году школьный этап Всероссийской олимпиады по математике, информатике, физике, химии, биологии и астрономии для школьников 4−11 классов на платформе «Сириус Курсы» пройдет 27 сентября</w:t>
      </w:r>
      <w:r w:rsidRPr="007573D5">
        <w:rPr>
          <w:rFonts w:ascii="Roboto" w:eastAsia="Times New Roman" w:hAnsi="Roboto" w:cs="Times New Roman"/>
          <w:i/>
          <w:iCs/>
          <w:sz w:val="27"/>
          <w:szCs w:val="27"/>
          <w:lang w:eastAsia="ru-RU"/>
        </w:rPr>
        <w:t>–</w:t>
      </w:r>
      <w:r w:rsidRPr="007573D5">
        <w:rPr>
          <w:rFonts w:ascii="Roboto" w:eastAsia="Times New Roman" w:hAnsi="Roboto" w:cs="Times New Roman"/>
          <w:sz w:val="27"/>
          <w:szCs w:val="27"/>
          <w:lang w:eastAsia="ru-RU"/>
        </w:rPr>
        <w:t>28 октября согласно графику проведения.</w:t>
      </w:r>
      <w:r w:rsidRPr="007573D5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r w:rsidRPr="007573D5">
        <w:rPr>
          <w:rFonts w:ascii="Roboto" w:eastAsia="Times New Roman" w:hAnsi="Roboto" w:cs="Times New Roman"/>
          <w:sz w:val="27"/>
          <w:szCs w:val="27"/>
          <w:lang w:eastAsia="ru-RU"/>
        </w:rPr>
        <w:br/>
        <w:t>Организационными координаторами олимпиады в субъектах РФ выступают региональные центры, созданные по модели Образовательного центра «Сириус», или определенные региональными министерствами просвещения организации. Все участвующие регионы разбиты на 4 группы, в том числе по территориальному принципу. Для каждой группы по каждому предмету для обеспечения максимально качественного и объективного проведения состязания будет разработан свой комплект заданий.</w:t>
      </w:r>
      <w:r w:rsidRPr="007573D5">
        <w:rPr>
          <w:rFonts w:ascii="Roboto" w:eastAsia="Times New Roman" w:hAnsi="Roboto" w:cs="Times New Roman"/>
          <w:sz w:val="27"/>
          <w:szCs w:val="27"/>
          <w:lang w:eastAsia="ru-RU"/>
        </w:rPr>
        <w:br/>
      </w:r>
      <w:r w:rsidRPr="007573D5">
        <w:rPr>
          <w:rFonts w:ascii="Roboto" w:eastAsia="Times New Roman" w:hAnsi="Roboto" w:cs="Times New Roman"/>
          <w:sz w:val="27"/>
          <w:szCs w:val="27"/>
          <w:lang w:eastAsia="ru-RU"/>
        </w:rPr>
        <w:br/>
        <w:t>Впервые школьный этап в онлайн-формате Образовательный центр «Сириус» провел в 2020/21 учебном году. Уже в следующем учебном году в шести турах олимпиады участниками стали более 2,5 миллионов школьников из 65 субъектов Российской Федерации. Ожидается, что в 2022/23 учебном году к олимпиаде присоединятся 77 регионов.</w:t>
      </w:r>
    </w:p>
    <w:p w:rsidR="00211AD4" w:rsidRDefault="007573D5">
      <w:r>
        <w:t xml:space="preserve"> </w:t>
      </w:r>
      <w:bookmarkStart w:id="0" w:name="_GoBack"/>
      <w:bookmarkEnd w:id="0"/>
    </w:p>
    <w:sectPr w:rsidR="0021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D5"/>
    <w:rsid w:val="00211AD4"/>
    <w:rsid w:val="0075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85A0"/>
  <w15:chartTrackingRefBased/>
  <w15:docId w15:val="{6F6BE237-94C8-4E72-ABC2-8D3E4C07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0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5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Порубова И.Э.</dc:creator>
  <cp:keywords/>
  <dc:description/>
  <cp:lastModifiedBy>Порубова И.Э.</cp:lastModifiedBy>
  <cp:revision>1</cp:revision>
  <dcterms:created xsi:type="dcterms:W3CDTF">2022-09-27T06:44:00Z</dcterms:created>
  <dcterms:modified xsi:type="dcterms:W3CDTF">2022-09-27T06:45:00Z</dcterms:modified>
</cp:coreProperties>
</file>