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BB1" w:rsidRDefault="00A009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Кировское областное государственное общеобразовательное</w:t>
      </w:r>
    </w:p>
    <w:p w:rsidR="00A60BB1" w:rsidRDefault="00A009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бюджетное учреждение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«Средняя школа пгт Подосиновец»</w:t>
      </w:r>
    </w:p>
    <w:p w:rsidR="00A60BB1" w:rsidRDefault="00A60BB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009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РАБОЧАЯ ПРОГРАММА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КУРСУ</w:t>
      </w:r>
    </w:p>
    <w:p w:rsidR="00A60BB1" w:rsidRDefault="00A009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Основы духовно-нравственной культуры народов России"</w:t>
      </w:r>
    </w:p>
    <w:p w:rsidR="00A60BB1" w:rsidRDefault="00A009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для 5 класса на 2020-2021 учебный год</w:t>
      </w: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0097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Составитель программы:</w:t>
      </w:r>
    </w:p>
    <w:p w:rsidR="00A60BB1" w:rsidRDefault="00A0097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учитель географии </w:t>
      </w:r>
    </w:p>
    <w:p w:rsidR="00A60BB1" w:rsidRDefault="00A0097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Залесова Ольга Николаевна                                                                                                                            первая квалификационная категория</w:t>
      </w:r>
    </w:p>
    <w:p w:rsidR="00A60BB1" w:rsidRDefault="00A60BB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60BB1" w:rsidRDefault="00A0097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:rsidR="00A60BB1" w:rsidRPr="008E7274" w:rsidRDefault="008E7274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Подосиновец 202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1</w:t>
      </w:r>
    </w:p>
    <w:p w:rsidR="00A60BB1" w:rsidRDefault="00A0097E" w:rsidP="00004575">
      <w:pPr>
        <w:pStyle w:val="Default"/>
        <w:ind w:firstLine="708"/>
        <w:jc w:val="both"/>
      </w:pPr>
      <w:r>
        <w:rPr>
          <w:rFonts w:eastAsia="Calibri"/>
          <w:lang w:eastAsia="en-US"/>
        </w:rPr>
        <w:lastRenderedPageBreak/>
        <w:t>Рабочая программа по учебному</w:t>
      </w:r>
      <w:r>
        <w:t xml:space="preserve"> курсу «Основы духовно-нравственной культуры народов России» направлен на формирование представлений о традиционных религиях, их роли в культуре, истории и современности. Особенность данного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 Курс направлен на образование, воспитание и развитие школьника при особом внимании к его эмоциональному развитию. Духовно-нравственное развитие представляет собой процесс последовательного расширения и укрепления ценностно-смысловой сферы личности, формирования способности человека сознательно выстраивать отношение к себе, другим людям, обществу, государству, миру в целом на основе общепринятых моральных норм и нравственных идеалов».</w:t>
      </w:r>
    </w:p>
    <w:p w:rsidR="00A60BB1" w:rsidRDefault="00A0097E" w:rsidP="000045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Курс направлен на формирование приоритетных ценностей (патриотизм, социальная солидарность, гражданственность, наука, традиционные российские религии, семья, труд и творчество, природа, искусство и литература, человечество). </w:t>
      </w:r>
    </w:p>
    <w:p w:rsidR="00A60BB1" w:rsidRDefault="00A009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Учитель основной школы прослеживает преемственные линии как в содержании, так и методике обучения между 4 и 5 классами: хорошо зная содержание обучения в четвертом классе. Принцип диалогичности.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</w:t>
      </w:r>
    </w:p>
    <w:p w:rsidR="00A60BB1" w:rsidRDefault="00A0097E" w:rsidP="000045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32"/>
        </w:rPr>
        <w:t xml:space="preserve">Планирование составлено на основе: </w:t>
      </w:r>
      <w:r>
        <w:rPr>
          <w:rFonts w:ascii="Times New Roman" w:hAnsi="Times New Roman" w:cs="Times New Roman"/>
          <w:color w:val="000000"/>
          <w:sz w:val="24"/>
          <w:szCs w:val="32"/>
        </w:rPr>
        <w:t>Рабочая программа курса ОДНКНР составлена в соответствии с авторской программой комплексного учебного курса «Основы духовно-нравственной культуры народов России» авторы</w:t>
      </w:r>
      <w:r>
        <w:rPr>
          <w:rFonts w:ascii="Times New Roman" w:hAnsi="Times New Roman" w:cs="Times New Roman"/>
          <w:b/>
          <w:bCs/>
          <w:color w:val="000000"/>
          <w:sz w:val="24"/>
          <w:szCs w:val="32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32"/>
        </w:rPr>
        <w:t>Н.Ф. Виноградова, В.И. Власенко, А.В. Поляков, 2014.</w:t>
      </w:r>
    </w:p>
    <w:p w:rsidR="00A60BB1" w:rsidRDefault="00A0097E">
      <w:pPr>
        <w:spacing w:after="0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Учебник: Основы духовно-нравственной культуры народов России. Основы светской этики. 4-5 классы: учебник для общеобразовательных учреждений. - М.: Просвещение, 2014.</w:t>
      </w:r>
    </w:p>
    <w:p w:rsidR="00A60BB1" w:rsidRDefault="00A60BB1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60BB1" w:rsidRDefault="00A0097E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результаты освоения основной образовательной программы основного общего образования</w:t>
      </w:r>
    </w:p>
    <w:p w:rsidR="00A60BB1" w:rsidRDefault="00A60BB1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60BB1" w:rsidRDefault="00A0097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освоения основной образовательной программы основного общего образования должны отражать:</w:t>
      </w:r>
    </w:p>
    <w:p w:rsidR="00A60BB1" w:rsidRDefault="00A60BB1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60BB1" w:rsidRDefault="00A0097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1)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формирования уважительного отношения к труду, развития опыта участия в социально значимом труде;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A60BB1" w:rsidRDefault="00A60BB1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60BB1" w:rsidRDefault="00A0097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освоения основной образовательной программы основного общего образования должны отражать: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</w:p>
    <w:p w:rsidR="00A60BB1" w:rsidRDefault="00A0097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изменяющейся ситуацией;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4) умение оценивать правильность выполнения учебной задачи, собственные возможности ее решения;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деятельности;критерии для классификации, устанавливать причинно-следственные связи, строить логическое рассуждение, умозаключение (индуктивное,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6) умение определять понятия, создавать обобщения, устанавливать аналогии, классифицировать, самостоятельно выбирать основания и дедуктивное и по аналогии) и делать выводы;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7) умение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8) смысловое чтение;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9)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 (Подпункт в редакции, введенной в действие с 21 февраля 2015 года </w:t>
      </w:r>
      <w:hyperlink r:id="rId6" w:history="1">
        <w:r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 xml:space="preserve">приказом </w:t>
        </w:r>
        <w:proofErr w:type="spellStart"/>
        <w:r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>Минобрнауки</w:t>
        </w:r>
        <w:proofErr w:type="spellEnd"/>
        <w:r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 xml:space="preserve"> России от 29 декабря 2014 года N 1644</w:t>
        </w:r>
      </w:hyperlink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A60BB1" w:rsidRDefault="00A0097E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</w:rPr>
        <w:t>Изучение предметной области "Основы духовно-нравственной культуры народов России" должно обеспечить: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1) 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2)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3) 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4) понимание значения нравственности, веры и религии в жизни человека, семьи и общества;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lastRenderedPageBreak/>
        <w:t>5) 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</w:p>
    <w:p w:rsidR="00A60BB1" w:rsidRDefault="00A0097E">
      <w:pPr>
        <w:spacing w:after="0" w:line="259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результаты освоения учебного курса «Основы духовно-нравственной культуры народов России"» в 5 классе: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</w:r>
    </w:p>
    <w:p w:rsidR="00A60BB1" w:rsidRDefault="00A0097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Ученик научится:</w:t>
      </w:r>
    </w:p>
    <w:p w:rsidR="00A60BB1" w:rsidRDefault="00A009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способности к восприятию накопленной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 </w:t>
      </w:r>
    </w:p>
    <w:p w:rsidR="00A60BB1" w:rsidRDefault="00A009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 </w:t>
      </w:r>
    </w:p>
    <w:p w:rsidR="00A60BB1" w:rsidRDefault="00A009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 </w:t>
      </w:r>
    </w:p>
    <w:p w:rsidR="00A60BB1" w:rsidRDefault="00A009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 культуре и традициям. </w:t>
      </w:r>
    </w:p>
    <w:p w:rsidR="00004575" w:rsidRDefault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АОП ООО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«</w:t>
      </w:r>
      <w:r w:rsidRPr="00004575">
        <w:rPr>
          <w:rFonts w:ascii="Times New Roman" w:hAnsi="Times New Roman" w:cs="Times New Roman"/>
          <w:b/>
          <w:i/>
          <w:color w:val="000000"/>
          <w:sz w:val="24"/>
          <w:szCs w:val="24"/>
        </w:rPr>
        <w:t>Основы духовно-нравственной культуры народов России</w:t>
      </w:r>
      <w:r w:rsidRPr="0000457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» 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Планируемые результаты освоения учебного предмета</w:t>
      </w:r>
    </w:p>
    <w:p w:rsidR="00004575" w:rsidRPr="00004575" w:rsidRDefault="008E7274" w:rsidP="00004575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iCs/>
          <w:color w:val="000000"/>
          <w:sz w:val="24"/>
          <w:szCs w:val="24"/>
        </w:rPr>
        <w:t>Личностными результатами освоения,</w:t>
      </w:r>
      <w:r w:rsidR="00004575" w:rsidRPr="00004575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обучающимися в первый год обучения в основной школе программы «Основы духовно-нравственной культуры народов России» являются: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основ гражданской идентичности путем знакомства с героическим историческим прошлым России и переживания гордости и эмоциональной сопричастности подвигам и достижениям ее граждан;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самосознания и ценностных ориентаций, проявление </w:t>
      </w:r>
      <w:proofErr w:type="spellStart"/>
      <w:r w:rsidRPr="00004575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 и эстетической восприимчивости;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знание основ здорового образа жизни;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способностей творческого освоения мира в различных видах и формах познавательной, изобразительной, музыкальной деятельности. 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proofErr w:type="spellStart"/>
      <w:r w:rsidRPr="000045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Метапредметными</w:t>
      </w:r>
      <w:proofErr w:type="spellEnd"/>
      <w:r w:rsidRPr="000045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8E7274" w:rsidRPr="000045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результатами </w:t>
      </w:r>
      <w:r w:rsidR="008E7274" w:rsidRPr="00004575">
        <w:rPr>
          <w:rFonts w:ascii="Times New Roman" w:hAnsi="Times New Roman" w:cs="Times New Roman"/>
          <w:b/>
          <w:iCs/>
          <w:color w:val="000000"/>
          <w:sz w:val="24"/>
          <w:szCs w:val="24"/>
        </w:rPr>
        <w:t>освоения,</w:t>
      </w:r>
      <w:r w:rsidRPr="00004575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обучающимися в первый год обучения в основной школе программы «Основы духовно-нравственной культуры народов России» являются: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регулятивные УУД: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проблему, ставить учебные цели, проверять достижимость целей с помощью учителя;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определять совместно с педагогом и сверстниками планируемые результаты своей учебной деятельности;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действовать по заданному алгоритму;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осуществлять самоконтроль своей деятельности в рамках предложенных условий и требований;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оценивать продукт своей деятельности по заданным педагогом критериям в соответствии с целью деятельности;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определять причины своего успеха или неудачи.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познавательные УУД: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дальнейшее развитие способности наблюдать и рассуждать, адекватно оценивать собственные действия;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навыками ознакомительного чтения, умение выделять главное и второстепенное в тексте;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выделение и формулирование познавательной цели;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рефлексия способов и условий действия, контроль и оценка процесса и результатов деятельности;  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коммуникативные УУД: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умение выражать свои мысли, обосновывать собственное мнение;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совместной деятельности; 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участвовать в учебном взаимодействии в группе сверстников (определять общие цели, распределять роли, договариваться друг с другом и т. д.);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04575" w:rsidRPr="00004575" w:rsidRDefault="00004575" w:rsidP="000045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соблюдать нормы речи в соответствии с коммуникативной задачей.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</w:t>
      </w:r>
      <w:r w:rsidRPr="00004575">
        <w:rPr>
          <w:rFonts w:ascii="Times New Roman" w:hAnsi="Times New Roman" w:cs="Times New Roman"/>
          <w:b/>
          <w:iCs/>
          <w:color w:val="000000"/>
          <w:sz w:val="24"/>
          <w:szCs w:val="24"/>
        </w:rPr>
        <w:t>результаты освоения обучающимися в первый год обучения в основной школе программы «</w:t>
      </w:r>
      <w:r w:rsidRPr="000045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Основы духовно-нравственной культуры народов </w:t>
      </w:r>
      <w:r w:rsidR="008E7274" w:rsidRPr="000045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России» </w:t>
      </w:r>
      <w:r w:rsidR="008E7274" w:rsidRPr="00004575">
        <w:rPr>
          <w:rFonts w:ascii="Times New Roman" w:hAnsi="Times New Roman" w:cs="Times New Roman"/>
          <w:b/>
          <w:iCs/>
          <w:color w:val="000000"/>
          <w:sz w:val="24"/>
          <w:szCs w:val="24"/>
        </w:rPr>
        <w:t>должны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обеспечивать:</w:t>
      </w:r>
    </w:p>
    <w:p w:rsidR="00004575" w:rsidRPr="00004575" w:rsidRDefault="00004575" w:rsidP="000045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понимание вклада представителей различных народов России в формирования ее цивилизационного наследия;</w:t>
      </w:r>
    </w:p>
    <w:p w:rsidR="00004575" w:rsidRPr="00004575" w:rsidRDefault="00004575" w:rsidP="000045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понимание ценности многообразия культурных укладов народов Российской Федерации;</w:t>
      </w:r>
    </w:p>
    <w:p w:rsidR="00004575" w:rsidRPr="00004575" w:rsidRDefault="00004575" w:rsidP="000045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поддержку интереса к традициям собственного народа и народов, проживающих в Российской Федерации;</w:t>
      </w:r>
    </w:p>
    <w:p w:rsidR="00004575" w:rsidRPr="00004575" w:rsidRDefault="00004575" w:rsidP="000045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знание исторических примеров взаимопомощи и сотрудничества народов Российской Федерации</w:t>
      </w:r>
    </w:p>
    <w:p w:rsidR="00004575" w:rsidRPr="00004575" w:rsidRDefault="00004575" w:rsidP="000045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формирование уважительного отношения к национальным и этническим ценностям, религиозным чувствам народов Российской Федерации;</w:t>
      </w:r>
    </w:p>
    <w:p w:rsidR="00004575" w:rsidRPr="00004575" w:rsidRDefault="00004575" w:rsidP="000045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осознание ценности межнационального и межрелигиозного согласия;</w:t>
      </w:r>
    </w:p>
    <w:p w:rsidR="00004575" w:rsidRPr="00004575" w:rsidRDefault="00004575" w:rsidP="000045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об образцах и примерах традиционного духовного наследия народов Российской Федерации.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Обучающийся научится: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воспроизводить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полученную информацию, приводить примеры из прочитанных текстов с опорой на план/вопросы/ключевые слова;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- кратко высказываться о главной мысли прочитанных текстов и прослушанных объяснений учителя;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сравнивать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главную мысль литературных, фольклорных и религиозных текстов с опорой на план/вопросы/ключевые слова; 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проводить аналогии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между героями, сопоставлять их поведение с общечеловеческими духовно-нравственными ценностями с опорой на план/вопросы/ключевые слова;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участвовать в диалоге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 с опорой на зрительную наглядность и/или вербальные опоры;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создавать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по изображениям (художественным полотнам, иконам, иллюстрациям) словесный портрет героя с опорой на ключевые слова/план/вопросы;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кратко высказываться о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поступках реальных лиц, героев произведений, высказываниях известных личностей;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работать с исторической картой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: находить объекты в соответствии с учебной задачей с помощью педагога;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использовать информацию,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полученную из разных источников, для решения учебных и практических задач с опорой на зрительную наглядность и/или вербальные опоры;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высказывать предположения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о последствиях неправильного (безнравственного) поведения человека с помощью педагога или по наводящим вопросам;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оценивать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свои поступки, соотнося их с правилами нравственности и этики с помощью педагога или по наводящим вопросам;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color w:val="000000"/>
          <w:sz w:val="24"/>
          <w:szCs w:val="24"/>
        </w:rPr>
        <w:t>- намечать способы саморазвития с помощью педагога или по наводящим вопросам;</w:t>
      </w:r>
    </w:p>
    <w:p w:rsidR="00004575" w:rsidRPr="00004575" w:rsidRDefault="00004575" w:rsidP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4575">
        <w:rPr>
          <w:rFonts w:ascii="Times New Roman" w:hAnsi="Times New Roman" w:cs="Times New Roman"/>
          <w:iCs/>
          <w:color w:val="000000"/>
          <w:sz w:val="24"/>
          <w:szCs w:val="24"/>
        </w:rPr>
        <w:t>- работать</w:t>
      </w:r>
      <w:r w:rsidRPr="0000457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4575">
        <w:rPr>
          <w:rFonts w:ascii="Times New Roman" w:hAnsi="Times New Roman" w:cs="Times New Roman"/>
          <w:color w:val="000000"/>
          <w:sz w:val="24"/>
          <w:szCs w:val="24"/>
        </w:rPr>
        <w:t>с историческими источниками и документами с помощью педагога или по наводящим вопросам.</w:t>
      </w:r>
    </w:p>
    <w:p w:rsidR="00004575" w:rsidRDefault="000045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0BB1" w:rsidRDefault="00A60BB1">
      <w:pPr>
        <w:pStyle w:val="Default"/>
        <w:jc w:val="center"/>
        <w:rPr>
          <w:b/>
          <w:bCs/>
          <w:sz w:val="28"/>
          <w:szCs w:val="28"/>
        </w:rPr>
      </w:pPr>
    </w:p>
    <w:p w:rsidR="00A60BB1" w:rsidRDefault="00A0097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курса:</w:t>
      </w:r>
    </w:p>
    <w:p w:rsidR="00A60BB1" w:rsidRDefault="00A0097E">
      <w:pPr>
        <w:pStyle w:val="Default"/>
        <w:jc w:val="both"/>
        <w:rPr>
          <w:b/>
        </w:rPr>
      </w:pPr>
      <w:r>
        <w:rPr>
          <w:b/>
        </w:rPr>
        <w:t>Введение.</w:t>
      </w:r>
    </w:p>
    <w:p w:rsidR="00A60BB1" w:rsidRDefault="00A0097E">
      <w:pPr>
        <w:pStyle w:val="Default"/>
        <w:jc w:val="both"/>
      </w:pPr>
      <w:r>
        <w:rPr>
          <w:b/>
          <w:bCs/>
        </w:rPr>
        <w:t>Раздел 1. В мире культуры.</w:t>
      </w:r>
    </w:p>
    <w:p w:rsidR="00A60BB1" w:rsidRDefault="00A0097E">
      <w:pPr>
        <w:pStyle w:val="Default"/>
        <w:ind w:firstLine="708"/>
        <w:jc w:val="both"/>
        <w:rPr>
          <w:b/>
          <w:bCs/>
        </w:rPr>
      </w:pPr>
      <w:r>
        <w:t>Величие российской культуры. Деятели науки и культуры – представителей разных национальностей. Человек – творец и носитель культуры.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 Значение российской культуры в мировом сообществе.</w:t>
      </w:r>
    </w:p>
    <w:p w:rsidR="00A60BB1" w:rsidRDefault="00A0097E">
      <w:pPr>
        <w:pStyle w:val="Default"/>
        <w:jc w:val="both"/>
      </w:pPr>
      <w:r>
        <w:rPr>
          <w:b/>
          <w:bCs/>
        </w:rPr>
        <w:t xml:space="preserve">Раздел 2. </w:t>
      </w:r>
      <w:r>
        <w:rPr>
          <w:b/>
        </w:rPr>
        <w:t>Нравственные ценности.</w:t>
      </w:r>
    </w:p>
    <w:p w:rsidR="00A60BB1" w:rsidRDefault="00A0097E">
      <w:pPr>
        <w:pStyle w:val="Default"/>
        <w:ind w:firstLine="708"/>
        <w:jc w:val="both"/>
      </w:pPr>
      <w:r>
        <w:t xml:space="preserve">Общечеловеческие ценности, их проявление в повседневной жизни народа, значение в чрезвычайных моментах истории страны.Представления о патриотизме в фольклоре разных народов. Примеры выражения патриотических чувств в истории России. Вклад народов нашей страны в победу над фашизмом.Тема труда в фольклоре разных народов. Примеры самоотверженного труда людей разной </w:t>
      </w:r>
      <w:r>
        <w:lastRenderedPageBreak/>
        <w:t xml:space="preserve">национальности на благо родины. Бережное отношение к природе. Роль заповедников в сохранении природных объектов. Заповедники на карте России. Семья – хранитель духовных ценностей.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</w:t>
      </w:r>
    </w:p>
    <w:p w:rsidR="00A60BB1" w:rsidRDefault="00A0097E">
      <w:pPr>
        <w:pStyle w:val="Default"/>
        <w:jc w:val="both"/>
        <w:rPr>
          <w:b/>
          <w:bCs/>
        </w:rPr>
      </w:pPr>
      <w:r>
        <w:rPr>
          <w:b/>
          <w:bCs/>
        </w:rPr>
        <w:t>Раздел 3. Религия и культура.</w:t>
      </w:r>
    </w:p>
    <w:p w:rsidR="00A60BB1" w:rsidRDefault="00A0097E">
      <w:pPr>
        <w:pStyle w:val="Default"/>
        <w:ind w:firstLine="708"/>
        <w:jc w:val="both"/>
        <w:rPr>
          <w:b/>
          <w:bCs/>
        </w:rPr>
      </w:pPr>
      <w:r>
        <w:rPr>
          <w:bCs/>
        </w:rPr>
        <w:t>Роль религии в развитии культуры. Культурное наследие христианской Руси. Культура ислама. Иудаизм и его культура. Культурные традиции буддизма.</w:t>
      </w:r>
    </w:p>
    <w:p w:rsidR="00A60BB1" w:rsidRDefault="00A0097E">
      <w:pPr>
        <w:pStyle w:val="Default"/>
        <w:jc w:val="both"/>
      </w:pPr>
      <w:r>
        <w:rPr>
          <w:b/>
          <w:bCs/>
        </w:rPr>
        <w:t>Раздел 4. Как сохранить духовные ценности</w:t>
      </w:r>
      <w:r>
        <w:rPr>
          <w:b/>
        </w:rPr>
        <w:t>.</w:t>
      </w:r>
    </w:p>
    <w:p w:rsidR="00A60BB1" w:rsidRDefault="00A0097E">
      <w:pPr>
        <w:pStyle w:val="Default"/>
        <w:ind w:firstLine="708"/>
        <w:jc w:val="both"/>
        <w:rPr>
          <w:color w:val="auto"/>
        </w:rPr>
      </w:pPr>
      <w:r>
        <w:t xml:space="preserve">Истоки становления общечеловеческих ценностей, раскрытие вклада различных религий в формирование законов и правил жизни в обществе. Роль религии в развитии материальной и духовной культуры общества. Культурное наследие христианской Руси. </w:t>
      </w:r>
      <w:r>
        <w:rPr>
          <w:color w:val="auto"/>
        </w:rPr>
        <w:t xml:space="preserve">Забота государства о сохранении духовных ценностей. Охрана и восстановление памятников духовной культуры. Уважение к труду, обычаям, вере предков. Примеры благотворительности из российской истории. Известные меценаты России. </w:t>
      </w:r>
    </w:p>
    <w:p w:rsidR="00A60BB1" w:rsidRDefault="00A0097E">
      <w:pPr>
        <w:pStyle w:val="Default"/>
        <w:jc w:val="both"/>
      </w:pPr>
      <w:r>
        <w:t>Общество существует не только в мире вещей и предметов, человек живет, воспринимая мир как сложную систему понятий, идей, теорий и образов. Все это и многое другое наполняет духовную жизнь общества и человека. Наша страна богата культурными традициями, но современное общество очень быстро развивается и меняется. Могут ли поменяться ценности?</w:t>
      </w:r>
    </w:p>
    <w:p w:rsidR="00A60BB1" w:rsidRDefault="00A0097E">
      <w:pPr>
        <w:pStyle w:val="Default"/>
        <w:jc w:val="both"/>
      </w:pPr>
      <w:r>
        <w:rPr>
          <w:b/>
          <w:bCs/>
          <w:color w:val="auto"/>
        </w:rPr>
        <w:t xml:space="preserve">Раздел 5. </w:t>
      </w:r>
      <w:r>
        <w:rPr>
          <w:b/>
        </w:rPr>
        <w:t>Твой духовный мир.</w:t>
      </w:r>
    </w:p>
    <w:p w:rsidR="00A60BB1" w:rsidRDefault="00A0097E">
      <w:pPr>
        <w:pStyle w:val="Default"/>
        <w:ind w:firstLine="708"/>
        <w:jc w:val="both"/>
      </w:pPr>
      <w:r>
        <w:t xml:space="preserve">Внутренний мир может быть богатым, глубоким, гармоничным, сложным или простым. </w:t>
      </w:r>
    </w:p>
    <w:p w:rsidR="00A60BB1" w:rsidRDefault="00A0097E">
      <w:pPr>
        <w:pStyle w:val="Default"/>
        <w:jc w:val="both"/>
        <w:rPr>
          <w:color w:val="auto"/>
        </w:rPr>
      </w:pPr>
      <w:r>
        <w:t>Уникальный облик и неповторимый внутренний мир человека складывается из множества составляющих: наследственности, особенностей внутриутробного развития, типа нервной системы и сформированного характера, природных способностей и выбранных интересов, жизненного опыта и влияния окружающих, заявленных ценностей и убеждений, глубинных (самим человеком не осознаваемых) установок.</w:t>
      </w:r>
      <w:r>
        <w:rPr>
          <w:color w:val="auto"/>
        </w:rPr>
        <w:t>Что составляет духовный мир человека.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A60BB1" w:rsidRDefault="00A60BB1">
      <w:pPr>
        <w:pStyle w:val="Default"/>
        <w:jc w:val="both"/>
        <w:rPr>
          <w:color w:val="auto"/>
        </w:rPr>
      </w:pPr>
    </w:p>
    <w:p w:rsidR="00A60BB1" w:rsidRDefault="00A009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60BB1" w:rsidRDefault="00A60B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284" w:type="dxa"/>
        <w:tblLook w:val="04A0" w:firstRow="1" w:lastRow="0" w:firstColumn="1" w:lastColumn="0" w:noHBand="0" w:noVBand="1"/>
      </w:tblPr>
      <w:tblGrid>
        <w:gridCol w:w="595"/>
        <w:gridCol w:w="7051"/>
        <w:gridCol w:w="1638"/>
      </w:tblGrid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6cbfb6360bcdf6d48e4dbafa9d9bf824db30ac1e"/>
            <w:bookmarkStart w:id="1" w:name="0"/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A60BB1">
        <w:trPr>
          <w:trHeight w:val="34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– творец и носитель культуры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1ч</w:t>
            </w:r>
          </w:p>
        </w:tc>
      </w:tr>
      <w:tr w:rsidR="00A60BB1">
        <w:trPr>
          <w:trHeight w:val="1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мире культуры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Российской Федерации. История России — часть всемирной истории.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Величие российской культуры. Российская культура – плод усилий разных народов.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 родного края 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6ч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Кировской области и Подосиновского района.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Подосиновский район – частичка России. Городок Осиновец.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культуры. Народные промыслы Центральной России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Народный календарь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хлеб на стол пришёл?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рубашка в поле выросла?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Религия и культура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5ч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религии в развитии культуры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наследие христианской Руси.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культурных традиций ислама, иудаизма, буддизма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Духовные ценности России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8ч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Знаменитые россияне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Ратные подвиги россиян. Народ победитель.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труде – красота человека.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Люди труда.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60BB1">
        <w:trPr>
          <w:trHeight w:val="436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4.5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«Береги землю родимую, как мать любимую»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Забота государства о сохранении духовных ценностей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объединяет разные народы 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9ч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ценности есть у человечества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возникли правила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милосерден и добр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Почитай родителей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щедрым, довольствуйся малым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завидуй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предавай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терпим, умей прощать</w:t>
            </w:r>
          </w:p>
          <w:p w:rsidR="00A60BB1" w:rsidRDefault="00A60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04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честным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Духовный мир человека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3ч</w:t>
            </w:r>
          </w:p>
        </w:tc>
      </w:tr>
      <w:tr w:rsidR="00A60BB1">
        <w:trPr>
          <w:trHeight w:val="397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6.1 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культура (духовный мир) человека?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397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качества человека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397"/>
        </w:trPr>
        <w:tc>
          <w:tcPr>
            <w:tcW w:w="595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BB1">
        <w:trPr>
          <w:trHeight w:val="420"/>
        </w:trPr>
        <w:tc>
          <w:tcPr>
            <w:tcW w:w="595" w:type="dxa"/>
          </w:tcPr>
          <w:p w:rsidR="00A60BB1" w:rsidRDefault="00A0097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51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38" w:type="dxa"/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34ч</w:t>
            </w:r>
          </w:p>
        </w:tc>
      </w:tr>
    </w:tbl>
    <w:p w:rsidR="00A60BB1" w:rsidRDefault="00A60BB1">
      <w:pPr>
        <w:pStyle w:val="Default"/>
        <w:jc w:val="center"/>
        <w:rPr>
          <w:b/>
          <w:bCs/>
          <w:color w:val="auto"/>
        </w:rPr>
      </w:pPr>
    </w:p>
    <w:p w:rsidR="00A60BB1" w:rsidRDefault="00A0097E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Календарно-тематическое планирование</w:t>
      </w:r>
    </w:p>
    <w:p w:rsidR="00A60BB1" w:rsidRDefault="00A60BB1">
      <w:pPr>
        <w:pStyle w:val="Default"/>
        <w:rPr>
          <w:color w:val="auto"/>
        </w:rPr>
      </w:pPr>
    </w:p>
    <w:tbl>
      <w:tblPr>
        <w:tblStyle w:val="a3"/>
        <w:tblW w:w="14753" w:type="dxa"/>
        <w:tblLayout w:type="fixed"/>
        <w:tblLook w:val="0000" w:firstRow="0" w:lastRow="0" w:firstColumn="0" w:lastColumn="0" w:noHBand="0" w:noVBand="0"/>
      </w:tblPr>
      <w:tblGrid>
        <w:gridCol w:w="680"/>
        <w:gridCol w:w="856"/>
        <w:gridCol w:w="2993"/>
        <w:gridCol w:w="23"/>
        <w:gridCol w:w="2085"/>
        <w:gridCol w:w="8116"/>
      </w:tblGrid>
      <w:tr w:rsidR="00A60BB1">
        <w:trPr>
          <w:trHeight w:val="247"/>
        </w:trPr>
        <w:tc>
          <w:tcPr>
            <w:tcW w:w="680" w:type="dxa"/>
          </w:tcPr>
          <w:p w:rsidR="00A60BB1" w:rsidRDefault="00A0097E">
            <w:pPr>
              <w:pStyle w:val="Default"/>
            </w:pPr>
            <w:r>
              <w:t>№ уро</w:t>
            </w:r>
            <w:r>
              <w:lastRenderedPageBreak/>
              <w:t xml:space="preserve">ка </w:t>
            </w:r>
          </w:p>
        </w:tc>
        <w:tc>
          <w:tcPr>
            <w:tcW w:w="856" w:type="dxa"/>
          </w:tcPr>
          <w:p w:rsidR="00A60BB1" w:rsidRDefault="00A0097E">
            <w:pPr>
              <w:pStyle w:val="Default"/>
            </w:pPr>
            <w:r>
              <w:lastRenderedPageBreak/>
              <w:t>Дата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Тема урока 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Дидактическая единица </w:t>
            </w:r>
            <w:r>
              <w:lastRenderedPageBreak/>
              <w:t>стандарта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lastRenderedPageBreak/>
              <w:t xml:space="preserve">Планируемые результаты обучения </w:t>
            </w:r>
          </w:p>
        </w:tc>
      </w:tr>
      <w:tr w:rsidR="00A60BB1">
        <w:trPr>
          <w:trHeight w:val="247"/>
        </w:trPr>
        <w:tc>
          <w:tcPr>
            <w:tcW w:w="680" w:type="dxa"/>
          </w:tcPr>
          <w:p w:rsidR="00A60BB1" w:rsidRDefault="00A0097E">
            <w:pPr>
              <w:pStyle w:val="Default"/>
            </w:pPr>
            <w:r>
              <w:lastRenderedPageBreak/>
              <w:t>1</w:t>
            </w:r>
          </w:p>
        </w:tc>
        <w:tc>
          <w:tcPr>
            <w:tcW w:w="856" w:type="dxa"/>
          </w:tcPr>
          <w:p w:rsidR="00A60BB1" w:rsidRDefault="00A0097E">
            <w:pPr>
              <w:pStyle w:val="Default"/>
            </w:pPr>
            <w:r>
              <w:t>02.09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/>
                <w:bCs/>
              </w:rPr>
              <w:t>Введение.</w:t>
            </w:r>
            <w:r>
              <w:t xml:space="preserve"> 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Человек – творец и носитель культуры</w:t>
            </w: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107"/>
        </w:trPr>
        <w:tc>
          <w:tcPr>
            <w:tcW w:w="14753" w:type="dxa"/>
            <w:gridSpan w:val="6"/>
          </w:tcPr>
          <w:p w:rsidR="00A60BB1" w:rsidRDefault="00A0097E">
            <w:pPr>
              <w:pStyle w:val="Default"/>
            </w:pPr>
            <w:r>
              <w:rPr>
                <w:b/>
                <w:bCs/>
              </w:rPr>
              <w:t xml:space="preserve">В мире культуры 2 часа </w:t>
            </w:r>
          </w:p>
        </w:tc>
      </w:tr>
      <w:tr w:rsidR="00A60BB1">
        <w:trPr>
          <w:trHeight w:val="79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2</w:t>
            </w:r>
          </w:p>
          <w:p w:rsidR="00A60BB1" w:rsidRDefault="00A60BB1">
            <w:pPr>
              <w:pStyle w:val="Default"/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14.09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bookmarkStart w:id="2" w:name="_GoBack"/>
            <w:bookmarkEnd w:id="2"/>
            <w:r>
              <w:t xml:space="preserve">История России — часть всемирной истории. 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Многогранность истории Отечества. История России – часть истории мира. 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Ознакомиться с деятелями науки и культуры – представителями разных национальностей (К. Брюллов, И. Репин, К. Станиславский, Ш. Алейхем, Г. Уланова, Д. Шостакович, Р. Гамзатов, Л. Лихачев). Моменты истории Отечества достойные уважения и славы, значимость наших предков как ее творцов.</w:t>
            </w:r>
          </w:p>
        </w:tc>
      </w:tr>
      <w:tr w:rsidR="00A60BB1">
        <w:trPr>
          <w:trHeight w:val="79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3</w:t>
            </w:r>
          </w:p>
          <w:p w:rsidR="00A60BB1" w:rsidRDefault="00A60BB1">
            <w:pPr>
              <w:pStyle w:val="Default"/>
            </w:pP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  <w:p w:rsidR="00A60BB1" w:rsidRDefault="00A60BB1">
            <w:pPr>
              <w:pStyle w:val="Default"/>
            </w:pP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Величие российской культуры. Российская культура – плод усилий разных народов. 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Законы нравственности – как часть культуры общества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 xml:space="preserve">Осознать то факт, что вне культуры жизнь человека невозможна. Вклад личности в культуру зависит от ее таланта, способностей, упорства. Усвоить жизненные примеры и исторические уроки, создающие нравственные установки. </w:t>
            </w:r>
          </w:p>
        </w:tc>
      </w:tr>
      <w:tr w:rsidR="00A60BB1">
        <w:trPr>
          <w:trHeight w:val="107"/>
        </w:trPr>
        <w:tc>
          <w:tcPr>
            <w:tcW w:w="14753" w:type="dxa"/>
            <w:gridSpan w:val="6"/>
          </w:tcPr>
          <w:p w:rsidR="00A60BB1" w:rsidRDefault="00A0097E">
            <w:pPr>
              <w:pStyle w:val="Default"/>
            </w:pPr>
            <w:r>
              <w:rPr>
                <w:b/>
                <w:bCs/>
              </w:rPr>
              <w:t xml:space="preserve">Культура родного края </w:t>
            </w:r>
            <w:r>
              <w:rPr>
                <w:b/>
                <w:bCs/>
                <w:color w:val="auto"/>
              </w:rPr>
              <w:t xml:space="preserve">6 </w:t>
            </w:r>
            <w:r>
              <w:rPr>
                <w:b/>
                <w:bCs/>
              </w:rPr>
              <w:t>часов</w:t>
            </w:r>
          </w:p>
        </w:tc>
      </w:tr>
      <w:tr w:rsidR="00A60BB1">
        <w:trPr>
          <w:trHeight w:val="661"/>
        </w:trPr>
        <w:tc>
          <w:tcPr>
            <w:tcW w:w="680" w:type="dxa"/>
            <w:tcBorders>
              <w:bottom w:val="nil"/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4</w:t>
            </w:r>
          </w:p>
          <w:p w:rsidR="00A60BB1" w:rsidRDefault="00A60BB1">
            <w:pPr>
              <w:pStyle w:val="Default"/>
            </w:pPr>
          </w:p>
        </w:tc>
        <w:tc>
          <w:tcPr>
            <w:tcW w:w="856" w:type="dxa"/>
            <w:tcBorders>
              <w:left w:val="single" w:sz="4" w:space="0" w:color="auto"/>
              <w:bottom w:val="nil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  <w:p w:rsidR="00A60BB1" w:rsidRDefault="00A60BB1">
            <w:pPr>
              <w:pStyle w:val="Default"/>
            </w:pPr>
          </w:p>
        </w:tc>
        <w:tc>
          <w:tcPr>
            <w:tcW w:w="3016" w:type="dxa"/>
            <w:gridSpan w:val="2"/>
            <w:vMerge w:val="restart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Краткая характеристика Кировской области и Подосиновского района.</w:t>
            </w:r>
          </w:p>
          <w:p w:rsidR="00A60BB1" w:rsidRDefault="00A60BB1">
            <w:pPr>
              <w:pStyle w:val="Default"/>
            </w:pPr>
          </w:p>
        </w:tc>
        <w:tc>
          <w:tcPr>
            <w:tcW w:w="2085" w:type="dxa"/>
            <w:vMerge w:val="restart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История региона — часть истории России.</w:t>
            </w:r>
          </w:p>
        </w:tc>
        <w:tc>
          <w:tcPr>
            <w:tcW w:w="8116" w:type="dxa"/>
            <w:vMerge w:val="restart"/>
          </w:tcPr>
          <w:p w:rsidR="00A60BB1" w:rsidRDefault="00A0097E">
            <w:pPr>
              <w:pStyle w:val="Default"/>
            </w:pPr>
            <w:r>
              <w:t>Самобытность природы и истории Подосиновского района</w:t>
            </w:r>
          </w:p>
        </w:tc>
      </w:tr>
      <w:tr w:rsidR="00A60BB1">
        <w:trPr>
          <w:trHeight w:val="1130"/>
        </w:trPr>
        <w:tc>
          <w:tcPr>
            <w:tcW w:w="680" w:type="dxa"/>
            <w:tcBorders>
              <w:top w:val="nil"/>
              <w:righ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</w:tcBorders>
          </w:tcPr>
          <w:p w:rsidR="00A60BB1" w:rsidRDefault="00A60B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60BB1" w:rsidRDefault="00A60BB1">
            <w:pPr>
              <w:pStyle w:val="Default"/>
            </w:pPr>
          </w:p>
        </w:tc>
        <w:tc>
          <w:tcPr>
            <w:tcW w:w="3016" w:type="dxa"/>
            <w:gridSpan w:val="2"/>
            <w:vMerge/>
            <w:tcBorders>
              <w:righ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2085" w:type="dxa"/>
            <w:vMerge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  <w:vMerge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5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  <w:p w:rsidR="00A60BB1" w:rsidRDefault="00A60BB1">
            <w:pPr>
              <w:pStyle w:val="Default"/>
            </w:pP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Подосиновский район – частичка России. Городок Осиновец.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Патриотизм в фольклоре разных народов.</w:t>
            </w: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  <w:p w:rsidR="00A60BB1" w:rsidRDefault="00A60B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Особенности культуры. Народные промыслы Центральной России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Роль исторических знаний в развитии нравственной </w:t>
            </w:r>
            <w:r>
              <w:lastRenderedPageBreak/>
              <w:t>культуры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lastRenderedPageBreak/>
              <w:t xml:space="preserve">Анализировать факторы самобытности российской истории: </w:t>
            </w:r>
          </w:p>
          <w:p w:rsidR="00A60BB1" w:rsidRDefault="00A0097E">
            <w:pPr>
              <w:pStyle w:val="Default"/>
            </w:pPr>
            <w:r>
              <w:t>Природно-климатический, геополитический фактор, религиозный, социальной организации. Формирование представления о героях национального эпоса разных народов.</w:t>
            </w: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lastRenderedPageBreak/>
              <w:t>7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03.11</w:t>
            </w:r>
          </w:p>
          <w:p w:rsidR="00A60BB1" w:rsidRDefault="00A60B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Народный календарь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Как хлеб на стол пришёл? 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Как рубашка в поле выросла?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273"/>
        </w:trPr>
        <w:tc>
          <w:tcPr>
            <w:tcW w:w="14753" w:type="dxa"/>
            <w:gridSpan w:val="6"/>
          </w:tcPr>
          <w:p w:rsidR="00A60BB1" w:rsidRDefault="00A0097E">
            <w:pPr>
              <w:pStyle w:val="Default"/>
            </w:pPr>
            <w:r>
              <w:rPr>
                <w:b/>
                <w:bCs/>
              </w:rPr>
              <w:t>Религия и культура 4 часа</w:t>
            </w: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A60BB1" w:rsidRDefault="00A60B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Многонациональная культура России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Роль религии в развитии культуры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Вклад религии в развитие материальной и духовной культуры общества.</w:t>
            </w: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Культурное наследие христианской Руси.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 xml:space="preserve">Изучение религии Древней Руси (знакомство с термином «язычество»). </w:t>
            </w:r>
          </w:p>
          <w:p w:rsidR="00A60BB1" w:rsidRDefault="00A0097E">
            <w:pPr>
              <w:pStyle w:val="Default"/>
            </w:pPr>
            <w:r>
              <w:t>Деревянные и каменные изваяния в местах молитв и принесения жертв. Изучение влияние Византии на принятие христианства на Руси. Христианская вера и образование в Древней Руси. Православный храм (внешние особенности, внутреннее убранство). Особенности православного календаря</w:t>
            </w:r>
          </w:p>
        </w:tc>
      </w:tr>
      <w:tr w:rsidR="00A60BB1">
        <w:trPr>
          <w:trHeight w:val="273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</w:t>
            </w:r>
          </w:p>
          <w:p w:rsidR="00A60BB1" w:rsidRDefault="00A60B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Особенности культурных традиций ислама, иудаизма, буддизма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273"/>
        </w:trPr>
        <w:tc>
          <w:tcPr>
            <w:tcW w:w="14753" w:type="dxa"/>
            <w:gridSpan w:val="6"/>
          </w:tcPr>
          <w:p w:rsidR="00A60BB1" w:rsidRDefault="00A0097E">
            <w:pPr>
              <w:pStyle w:val="Default"/>
              <w:rPr>
                <w:b/>
              </w:rPr>
            </w:pPr>
            <w:r>
              <w:rPr>
                <w:b/>
              </w:rPr>
              <w:t>Духовные ценности России 8 часов</w:t>
            </w:r>
          </w:p>
        </w:tc>
      </w:tr>
      <w:tr w:rsidR="00A60BB1">
        <w:trPr>
          <w:trHeight w:val="391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14-15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A0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</w:t>
            </w:r>
          </w:p>
          <w:p w:rsidR="00004575" w:rsidRDefault="000045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</w:t>
            </w:r>
          </w:p>
          <w:p w:rsidR="00A60BB1" w:rsidRDefault="00A60BB1"/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Знаменитые россияне.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Патриотизм в истории разных народов.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 xml:space="preserve">Изучение реальных примеров выражения патриотических чувств в истории России (Дмитрий Донской, Кузьма Минин, Иван Сусанин, Надежда Дурова и др.). </w:t>
            </w: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16-17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r>
              <w:t>21.01</w:t>
            </w:r>
          </w:p>
          <w:p w:rsidR="00004575" w:rsidRDefault="00004575">
            <w:r>
              <w:t>28.01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Ратные подвиги россиян. Народ победитель. 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Подвиг советского народа.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 xml:space="preserve">Оценить вклад народов нашей страны в победу над фашизмом. Пионеры герои. </w:t>
            </w:r>
          </w:p>
        </w:tc>
      </w:tr>
      <w:tr w:rsidR="00A60BB1">
        <w:trPr>
          <w:trHeight w:val="1081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  <w:lang w:val="en-US"/>
              </w:rPr>
              <w:t>18-</w:t>
            </w:r>
            <w:r>
              <w:rPr>
                <w:bCs/>
              </w:rPr>
              <w:t>19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r>
              <w:t>04.02</w:t>
            </w:r>
          </w:p>
          <w:p w:rsidR="00004575" w:rsidRDefault="00004575">
            <w:r>
              <w:t>11.02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 w:rsidP="00A0097E">
            <w:pPr>
              <w:pStyle w:val="Default"/>
            </w:pPr>
            <w:r>
              <w:t xml:space="preserve">В труде – красота человека. 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Трудовое воспитание.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Тема труда в фольклоре разных народов (сказках, легендах, пословицах).Буддизм, ислам, христианство о труде и трудолюбии. стр.22-25 (1-7)</w:t>
            </w:r>
          </w:p>
        </w:tc>
      </w:tr>
      <w:tr w:rsidR="00A60BB1">
        <w:trPr>
          <w:trHeight w:val="1081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lastRenderedPageBreak/>
              <w:t>20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r>
              <w:t>18.02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 w:rsidP="00A0097E">
            <w:pPr>
              <w:pStyle w:val="Default"/>
            </w:pPr>
            <w:r>
              <w:t xml:space="preserve">Люди труда. 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Трудовое воспитание.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Примеры самоотверженного труда людей разной национальности на благо родины (землепроходцы, ученые, путешественники, колхозники). стр.25-28 (1-6)</w:t>
            </w:r>
          </w:p>
        </w:tc>
      </w:tr>
      <w:tr w:rsidR="00A60BB1">
        <w:trPr>
          <w:trHeight w:val="52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21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r>
              <w:t>04.03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 w:rsidP="00A0097E">
            <w:pPr>
              <w:pStyle w:val="Default"/>
            </w:pPr>
            <w:r>
              <w:t xml:space="preserve">«Береги землю родимую, как мать любимую». 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Формирование бережного отношения к природе.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Оценка роли заповедников в сохранении природных объектов. Заповедники на карте России. Семья – хранитель духовных ценностей. стр.28-31 (1-6)</w:t>
            </w:r>
          </w:p>
        </w:tc>
      </w:tr>
      <w:tr w:rsidR="00A60BB1">
        <w:trPr>
          <w:trHeight w:val="2416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22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r>
              <w:t>11.03</w:t>
            </w:r>
          </w:p>
        </w:tc>
        <w:tc>
          <w:tcPr>
            <w:tcW w:w="3016" w:type="dxa"/>
            <w:gridSpan w:val="2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Забота государства о сохранении духовных ценностей. </w:t>
            </w:r>
          </w:p>
        </w:tc>
        <w:tc>
          <w:tcPr>
            <w:tcW w:w="2085" w:type="dxa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 xml:space="preserve">Духовные ценности российского народа – милосердие, сострадание, доброта, отзывчивость, чуткость. 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Объектами культурного наследия являются памятники истории и культуры, произведения живописи, скульптуры, декоративно-прикладного искусства, объекты науки и техники,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источниками информации о зарождении и развитии культуры.</w:t>
            </w:r>
          </w:p>
          <w:p w:rsidR="00A60BB1" w:rsidRDefault="00A0097E">
            <w:pPr>
              <w:pStyle w:val="Default"/>
            </w:pPr>
            <w:r>
              <w:t xml:space="preserve">О сохранении духовных ценностей должны заботиться государство, общество, каждый человек. </w:t>
            </w:r>
          </w:p>
        </w:tc>
      </w:tr>
      <w:tr w:rsidR="00A60BB1">
        <w:trPr>
          <w:trHeight w:val="107"/>
        </w:trPr>
        <w:tc>
          <w:tcPr>
            <w:tcW w:w="14753" w:type="dxa"/>
            <w:gridSpan w:val="6"/>
          </w:tcPr>
          <w:p w:rsidR="00A60BB1" w:rsidRDefault="00A0097E">
            <w:pPr>
              <w:pStyle w:val="Default"/>
            </w:pPr>
            <w:r>
              <w:rPr>
                <w:b/>
                <w:bCs/>
              </w:rPr>
              <w:t>Что объединяет разные народы 9 часов</w:t>
            </w:r>
            <w:r>
              <w:t xml:space="preserve"> </w:t>
            </w:r>
          </w:p>
        </w:tc>
      </w:tr>
      <w:tr w:rsidR="00A60BB1">
        <w:trPr>
          <w:trHeight w:val="661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23-24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r>
              <w:t>18.03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 w:rsidP="00A0097E">
            <w:pPr>
              <w:pStyle w:val="Default"/>
            </w:pPr>
            <w:r>
              <w:t xml:space="preserve">Какие ценности есть у человечества 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Духовные ценности человечества.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Формирование понятия «духовный мир». Образованность человека, его интересы, увлечения, симпатии, радости – составляющие духовного мира. Этикет в разных жизненных ситуациях. стр.32-39(1-10)</w:t>
            </w:r>
          </w:p>
        </w:tc>
      </w:tr>
      <w:tr w:rsidR="00A60BB1">
        <w:trPr>
          <w:trHeight w:val="805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25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25.03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Как возникли правила культуры поведения?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Правила культуры поведения.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 xml:space="preserve">Формирование навыка оценивать поступки реальных лиц, героев произведений. </w:t>
            </w:r>
          </w:p>
        </w:tc>
      </w:tr>
      <w:tr w:rsidR="00A60BB1">
        <w:trPr>
          <w:trHeight w:val="805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26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01.04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Будь милосерден и добр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Вспомнить или причитать: Катаев В. «Цветик-семицветик», Осеева В. «Отомстила», Житков Б. «Дым», «Как тонул один мальчик».</w:t>
            </w: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rPr>
                <w:bCs/>
              </w:rPr>
              <w:t>27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08.04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Почитай родителей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 xml:space="preserve">Вспомнить или причитать: «На льдине», «Почта», «Пожар», «Обвал», «Наводнение», Куприн А. «Слон». </w:t>
            </w: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15.04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Будь щедрым, довольствуйся малым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Не завидуй</w:t>
            </w: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22.04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Не предавай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lastRenderedPageBreak/>
              <w:t>30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29.04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Будь терпим, умей прощать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«Каковы сами – таковы и сани», «Умную речь хорошо и слушать» (о вежливости).</w:t>
            </w: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06.05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Будь честным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  <w:tr w:rsidR="00A60BB1">
        <w:trPr>
          <w:trHeight w:val="389"/>
        </w:trPr>
        <w:tc>
          <w:tcPr>
            <w:tcW w:w="14753" w:type="dxa"/>
            <w:gridSpan w:val="6"/>
          </w:tcPr>
          <w:p w:rsidR="00A60BB1" w:rsidRDefault="00A0097E">
            <w:pPr>
              <w:pStyle w:val="Default"/>
              <w:rPr>
                <w:b/>
              </w:rPr>
            </w:pPr>
            <w:r>
              <w:rPr>
                <w:b/>
              </w:rPr>
              <w:t>Духовный мир человека 3 часа</w:t>
            </w: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13.05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культура (духовный мир) человека?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Правила культуры поведения.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Формирование понятия «духовный мир». Образованность человека, его интересы, увлечения, симпатии, радости – составляющие духовного мира. Этикет в разных жизненных ситуациях.</w:t>
            </w: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20.05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качества человека.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Нравственные качества человека</w:t>
            </w:r>
          </w:p>
        </w:tc>
        <w:tc>
          <w:tcPr>
            <w:tcW w:w="8116" w:type="dxa"/>
          </w:tcPr>
          <w:p w:rsidR="00A60BB1" w:rsidRDefault="00A0097E">
            <w:pPr>
              <w:pStyle w:val="Default"/>
            </w:pPr>
            <w:r>
              <w:t>Формирование навыка оценивать поступки реальных лиц, героев произведений.</w:t>
            </w:r>
          </w:p>
        </w:tc>
      </w:tr>
      <w:tr w:rsidR="00A60BB1">
        <w:trPr>
          <w:trHeight w:val="389"/>
        </w:trPr>
        <w:tc>
          <w:tcPr>
            <w:tcW w:w="680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A60BB1" w:rsidRDefault="00004575">
            <w:pPr>
              <w:pStyle w:val="Default"/>
            </w:pPr>
            <w:r>
              <w:t>27</w:t>
            </w:r>
            <w:r w:rsidR="00A0097E">
              <w:t>.05</w:t>
            </w:r>
          </w:p>
        </w:tc>
        <w:tc>
          <w:tcPr>
            <w:tcW w:w="2993" w:type="dxa"/>
            <w:tcBorders>
              <w:right w:val="single" w:sz="4" w:space="0" w:color="auto"/>
            </w:tcBorders>
          </w:tcPr>
          <w:p w:rsidR="00A60BB1" w:rsidRDefault="00A0097E">
            <w:pPr>
              <w:pStyle w:val="Default"/>
            </w:pPr>
            <w:r>
              <w:t>Культура поведения.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</w:tcBorders>
          </w:tcPr>
          <w:p w:rsidR="00A60BB1" w:rsidRDefault="00A60BB1">
            <w:pPr>
              <w:pStyle w:val="Default"/>
            </w:pPr>
          </w:p>
        </w:tc>
        <w:tc>
          <w:tcPr>
            <w:tcW w:w="8116" w:type="dxa"/>
          </w:tcPr>
          <w:p w:rsidR="00A60BB1" w:rsidRDefault="00A60BB1">
            <w:pPr>
              <w:pStyle w:val="Default"/>
            </w:pPr>
          </w:p>
        </w:tc>
      </w:tr>
    </w:tbl>
    <w:p w:rsidR="00A60BB1" w:rsidRDefault="00A60BB1">
      <w:pPr>
        <w:pStyle w:val="Default"/>
        <w:rPr>
          <w:b/>
          <w:bCs/>
        </w:rPr>
      </w:pPr>
    </w:p>
    <w:p w:rsidR="00A60BB1" w:rsidRDefault="00A60BB1">
      <w:pPr>
        <w:jc w:val="both"/>
      </w:pPr>
    </w:p>
    <w:sectPr w:rsidR="00A60BB1">
      <w:pgSz w:w="16838" w:h="11906" w:orient="landscape"/>
      <w:pgMar w:top="1440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C1CF0"/>
    <w:multiLevelType w:val="hybridMultilevel"/>
    <w:tmpl w:val="94D41DBC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402DD0"/>
    <w:multiLevelType w:val="hybridMultilevel"/>
    <w:tmpl w:val="912E2F0A"/>
    <w:lvl w:ilvl="0" w:tplc="C04A92D4">
      <w:start w:val="1"/>
      <w:numFmt w:val="bullet"/>
      <w:lvlText w:val=""/>
      <w:lvlJc w:val="left"/>
      <w:pPr>
        <w:ind w:left="1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56D6"/>
    <w:rsid w:val="00004575"/>
    <w:rsid w:val="00193054"/>
    <w:rsid w:val="001A46CE"/>
    <w:rsid w:val="001D2644"/>
    <w:rsid w:val="001D6DA9"/>
    <w:rsid w:val="001F2369"/>
    <w:rsid w:val="002B7F2C"/>
    <w:rsid w:val="002F6978"/>
    <w:rsid w:val="0031603A"/>
    <w:rsid w:val="00333A84"/>
    <w:rsid w:val="003A79EC"/>
    <w:rsid w:val="003B502A"/>
    <w:rsid w:val="003E7667"/>
    <w:rsid w:val="003F5445"/>
    <w:rsid w:val="004821C5"/>
    <w:rsid w:val="0049448E"/>
    <w:rsid w:val="0052710B"/>
    <w:rsid w:val="005C6DCB"/>
    <w:rsid w:val="00614A53"/>
    <w:rsid w:val="006318B1"/>
    <w:rsid w:val="006776D7"/>
    <w:rsid w:val="006A7C62"/>
    <w:rsid w:val="006B6567"/>
    <w:rsid w:val="00714327"/>
    <w:rsid w:val="00794CD8"/>
    <w:rsid w:val="007C2A37"/>
    <w:rsid w:val="007E6C53"/>
    <w:rsid w:val="007F745C"/>
    <w:rsid w:val="00876E04"/>
    <w:rsid w:val="00893E4F"/>
    <w:rsid w:val="008A51DE"/>
    <w:rsid w:val="008E7274"/>
    <w:rsid w:val="008F2406"/>
    <w:rsid w:val="00A0097E"/>
    <w:rsid w:val="00A41E61"/>
    <w:rsid w:val="00A60BB1"/>
    <w:rsid w:val="00A7414F"/>
    <w:rsid w:val="00B05384"/>
    <w:rsid w:val="00B53B93"/>
    <w:rsid w:val="00BA05FC"/>
    <w:rsid w:val="00C53CAD"/>
    <w:rsid w:val="00C57DF8"/>
    <w:rsid w:val="00C6013A"/>
    <w:rsid w:val="00C70513"/>
    <w:rsid w:val="00CA3529"/>
    <w:rsid w:val="00CC6CFE"/>
    <w:rsid w:val="00CD27F7"/>
    <w:rsid w:val="00CD4A20"/>
    <w:rsid w:val="00CD69D4"/>
    <w:rsid w:val="00D2404F"/>
    <w:rsid w:val="00D66BBF"/>
    <w:rsid w:val="00D856D6"/>
    <w:rsid w:val="00D91052"/>
    <w:rsid w:val="00DC33A7"/>
    <w:rsid w:val="00E2637B"/>
    <w:rsid w:val="00E36B34"/>
    <w:rsid w:val="00E7353C"/>
    <w:rsid w:val="00F349DC"/>
    <w:rsid w:val="00F3708C"/>
    <w:rsid w:val="00F543AB"/>
    <w:rsid w:val="00F72F8C"/>
    <w:rsid w:val="00FE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1944"/>
  <w15:docId w15:val="{F44C68CB-1386-4E4D-BD90-D9754ED2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footnote text"/>
    <w:basedOn w:val="a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table" w:customStyle="1" w:styleId="11">
    <w:name w:val="Сетка таблицы светлая1"/>
    <w:basedOn w:val="a1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a0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basedOn w:val="a0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basedOn w:val="a0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customStyle="1" w:styleId="PlainTextChar">
    <w:name w:val="Plain Text Char"/>
    <w:basedOn w:val="a0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202481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9BF04-5B46-41EE-ADB4-88D40DA1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14</Pages>
  <Words>3867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2021-03-11T12:35:00Z</dcterms:created>
  <dcterms:modified xsi:type="dcterms:W3CDTF">2021-09-12T09:58:00Z</dcterms:modified>
</cp:coreProperties>
</file>