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spacing w:after="0" w:line="276" w:lineRule="auto"/>
        <w:jc w:val="center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Кировское областное государственное общеобразовательное</w:t>
      </w:r>
    </w:p>
    <w:p>
      <w:pPr>
        <w:spacing w:after="0" w:line="276" w:lineRule="auto"/>
        <w:jc w:val="center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бюджетное учреждение </w:t>
      </w:r>
      <w:r>
        <w:rPr>
          <w:rFonts w:ascii="Times New Roman" w:cs="Times New Roman" w:eastAsia="Calibri" w:hAnsi="Times New Roman"/>
          <w:sz w:val="28"/>
          <w:szCs w:val="28"/>
        </w:rPr>
        <w:br w:type="textWrapping"/>
      </w:r>
      <w:r>
        <w:rPr>
          <w:rFonts w:ascii="Times New Roman" w:cs="Times New Roman" w:eastAsia="Calibri" w:hAnsi="Times New Roman"/>
          <w:sz w:val="28"/>
          <w:szCs w:val="28"/>
        </w:rPr>
        <w:t>«Средняя школа пгт Подосиновец»</w:t>
      </w:r>
    </w:p>
    <w:p>
      <w:pPr>
        <w:spacing w:after="0" w:line="276" w:lineRule="auto"/>
        <w:jc w:val="center"/>
        <w:rPr>
          <w:rFonts w:ascii="Times New Roman" w:cs="Times New Roman" w:eastAsia="Calibri" w:hAnsi="Times New Roman"/>
          <w:sz w:val="28"/>
          <w:szCs w:val="28"/>
        </w:rPr>
      </w:pPr>
    </w:p>
    <w:p>
      <w:pPr>
        <w:spacing w:after="0" w:line="276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</w:p>
    <w:p>
      <w:pPr>
        <w:spacing w:after="0" w:line="276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</w:p>
    <w:p>
      <w:pPr>
        <w:spacing w:after="0" w:line="276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</w:p>
    <w:p>
      <w:pPr>
        <w:spacing w:after="0" w:line="276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</w:p>
    <w:p>
      <w:pPr>
        <w:spacing w:after="0" w:line="276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</w:p>
    <w:p>
      <w:pPr>
        <w:spacing w:after="0" w:line="276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</w:p>
    <w:p>
      <w:pPr>
        <w:spacing w:after="0" w:line="276" w:lineRule="auto"/>
        <w:jc w:val="center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b/>
          <w:bCs/>
          <w:sz w:val="28"/>
          <w:szCs w:val="28"/>
        </w:rPr>
        <w:t>РАБОЧАЯ ПРОГРАММА</w:t>
      </w:r>
      <w:r>
        <w:rPr>
          <w:rFonts w:ascii="Times New Roman" w:cs="Times New Roman" w:eastAsia="Calibri" w:hAnsi="Times New Roman"/>
          <w:sz w:val="28"/>
          <w:szCs w:val="28"/>
        </w:rPr>
        <w:t xml:space="preserve"> </w:t>
      </w:r>
      <w:r>
        <w:rPr>
          <w:rFonts w:ascii="Times New Roman" w:cs="Times New Roman" w:eastAsia="Calibri" w:hAnsi="Times New Roman"/>
          <w:b/>
          <w:sz w:val="28"/>
          <w:szCs w:val="28"/>
        </w:rPr>
        <w:t>ПО</w:t>
      </w:r>
      <w:r>
        <w:rPr>
          <w:rFonts w:ascii="Times New Roman" w:cs="Times New Roman" w:eastAsia="Calibri" w:hAnsi="Times New Roman"/>
          <w:b/>
          <w:sz w:val="36"/>
          <w:szCs w:val="36"/>
        </w:rPr>
        <w:t xml:space="preserve"> </w:t>
      </w:r>
      <w:r>
        <w:rPr>
          <w:rFonts w:ascii="Times New Roman" w:cs="Times New Roman" w:eastAsia="Calibri" w:hAnsi="Times New Roman"/>
          <w:b/>
          <w:sz w:val="28"/>
          <w:szCs w:val="28"/>
        </w:rPr>
        <w:t>ПРЕДМЕТУ</w:t>
      </w:r>
    </w:p>
    <w:p>
      <w:pPr>
        <w:spacing w:after="14" w:line="268" w:lineRule="auto"/>
        <w:ind w:left="10" w:hanging="10"/>
        <w:jc w:val="center"/>
        <w:rPr>
          <w:rFonts w:ascii="Times New Roman" w:cs="Times New Roman" w:hAnsi="Times New Roman"/>
          <w:sz w:val="32"/>
          <w:szCs w:val="32"/>
        </w:rPr>
      </w:pPr>
      <w:r>
        <w:rPr>
          <w:rFonts w:ascii="Times New Roman" w:cs="Times New Roman" w:eastAsia="Calibri" w:hAnsi="Times New Roman"/>
          <w:sz w:val="32"/>
          <w:szCs w:val="32"/>
        </w:rPr>
        <w:t>«</w:t>
      </w:r>
      <w:r>
        <w:rPr>
          <w:rFonts w:ascii="Times New Roman" w:cs="Times New Roman" w:hAnsi="Times New Roman"/>
          <w:b/>
          <w:sz w:val="32"/>
          <w:szCs w:val="32"/>
        </w:rPr>
        <w:t>Основы проектной деятельности</w:t>
      </w:r>
      <w:r>
        <w:rPr>
          <w:rFonts w:ascii="Times New Roman" w:cs="Times New Roman" w:eastAsia="Calibri" w:hAnsi="Times New Roman"/>
          <w:sz w:val="32"/>
          <w:szCs w:val="32"/>
        </w:rPr>
        <w:t>»</w:t>
      </w:r>
    </w:p>
    <w:p>
      <w:pPr>
        <w:spacing w:after="0" w:line="276" w:lineRule="auto"/>
        <w:jc w:val="center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д</w:t>
      </w:r>
      <w:r>
        <w:rPr>
          <w:rFonts w:ascii="Times New Roman" w:cs="Times New Roman" w:eastAsia="Calibri" w:hAnsi="Times New Roman"/>
          <w:sz w:val="28"/>
          <w:szCs w:val="28"/>
        </w:rPr>
        <w:t xml:space="preserve">ля  </w:t>
      </w:r>
      <w:r>
        <w:rPr>
          <w:rFonts w:ascii="Times New Roman" w:cs="Times New Roman" w:eastAsia="Calibri" w:hAnsi="Times New Roman"/>
          <w:sz w:val="28"/>
          <w:szCs w:val="28"/>
        </w:rPr>
        <w:t>9</w:t>
      </w:r>
      <w:r>
        <w:rPr>
          <w:rFonts w:ascii="Times New Roman" w:cs="Times New Roman" w:eastAsia="Calibri" w:hAnsi="Times New Roman"/>
          <w:sz w:val="28"/>
          <w:szCs w:val="28"/>
        </w:rPr>
        <w:t xml:space="preserve"> класса на 2021-2022 учебный год</w:t>
      </w:r>
    </w:p>
    <w:p>
      <w:pPr>
        <w:spacing w:after="0" w:line="276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</w:p>
    <w:p>
      <w:pPr>
        <w:spacing w:after="0" w:line="276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</w:p>
    <w:p>
      <w:pPr>
        <w:spacing w:after="0" w:line="276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</w:p>
    <w:p>
      <w:pPr>
        <w:spacing w:after="0" w:line="276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</w:p>
    <w:p>
      <w:pPr>
        <w:spacing w:after="0" w:line="276" w:lineRule="auto"/>
        <w:jc w:val="right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                                                                     Составитель программы:</w:t>
      </w:r>
    </w:p>
    <w:p>
      <w:pPr>
        <w:spacing w:after="0" w:line="276" w:lineRule="auto"/>
        <w:jc w:val="right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                                                                    учитель географии </w:t>
      </w:r>
    </w:p>
    <w:p>
      <w:pPr>
        <w:spacing w:after="0" w:line="276" w:lineRule="auto"/>
        <w:jc w:val="right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                                Залесова Ольга Николаевна </w:t>
      </w:r>
    </w:p>
    <w:p>
      <w:pPr>
        <w:spacing w:after="0" w:line="276" w:lineRule="auto"/>
        <w:jc w:val="right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первая квалификаци</w:t>
      </w:r>
      <w:r>
        <w:rPr>
          <w:rFonts w:ascii="Times New Roman" w:cs="Times New Roman" w:eastAsia="Calibri" w:hAnsi="Times New Roman"/>
          <w:sz w:val="28"/>
          <w:szCs w:val="28"/>
        </w:rPr>
        <w:t>онная категория</w:t>
      </w:r>
    </w:p>
    <w:p>
      <w:pPr>
        <w:spacing w:after="0" w:line="276" w:lineRule="auto"/>
        <w:jc w:val="right"/>
        <w:rPr>
          <w:rFonts w:ascii="Times New Roman" w:cs="Times New Roman" w:eastAsia="Calibri" w:hAnsi="Times New Roman"/>
          <w:sz w:val="28"/>
          <w:szCs w:val="28"/>
        </w:rPr>
      </w:pPr>
    </w:p>
    <w:p>
      <w:pPr>
        <w:spacing w:after="0" w:line="276" w:lineRule="auto"/>
        <w:jc w:val="right"/>
        <w:rPr>
          <w:rFonts w:ascii="Times New Roman" w:cs="Times New Roman" w:eastAsia="Calibri" w:hAnsi="Times New Roman"/>
          <w:sz w:val="28"/>
          <w:szCs w:val="28"/>
        </w:rPr>
      </w:pPr>
    </w:p>
    <w:p>
      <w:pPr>
        <w:spacing w:after="0" w:line="276" w:lineRule="auto"/>
        <w:jc w:val="right"/>
        <w:rPr>
          <w:rFonts w:ascii="Times New Roman" w:cs="Times New Roman" w:eastAsia="Calibri" w:hAnsi="Times New Roman"/>
          <w:sz w:val="28"/>
          <w:szCs w:val="28"/>
        </w:rPr>
      </w:pPr>
    </w:p>
    <w:p>
      <w:pPr>
        <w:spacing w:after="0" w:line="276" w:lineRule="auto"/>
        <w:jc w:val="right"/>
        <w:rPr>
          <w:rFonts w:ascii="Times New Roman" w:cs="Times New Roman" w:eastAsia="Calibri" w:hAnsi="Times New Roman"/>
          <w:sz w:val="28"/>
          <w:szCs w:val="28"/>
        </w:rPr>
      </w:pPr>
    </w:p>
    <w:p>
      <w:pPr>
        <w:spacing w:after="0" w:line="276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</w:p>
    <w:p>
      <w:pPr>
        <w:spacing w:after="0" w:line="268" w:lineRule="auto"/>
        <w:ind w:left="-5" w:right="45" w:hanging="10"/>
        <w:jc w:val="center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пгт Подосиновец 2021</w:t>
      </w:r>
    </w:p>
    <w:p>
      <w:pPr>
        <w:spacing w:after="0" w:line="268" w:lineRule="auto"/>
        <w:ind w:left="-5" w:right="45" w:hanging="10"/>
        <w:jc w:val="center"/>
        <w:rPr>
          <w:rFonts w:ascii="Times New Roman" w:cs="Times New Roman" w:eastAsia="Calibri" w:hAnsi="Times New Roman"/>
          <w:sz w:val="28"/>
          <w:szCs w:val="28"/>
        </w:rPr>
      </w:pPr>
    </w:p>
    <w:p>
      <w:pPr>
        <w:spacing w:after="0" w:line="276" w:lineRule="auto"/>
        <w:ind w:firstLine="708"/>
        <w:jc w:val="both"/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  <w:t xml:space="preserve">Рабочая программа по учебному предмету «Основы проектной деятельности», составлена в соответствии с Федеральным государственным образовательным стандартом среднего образования, на основе требований к результатам </w:t>
      </w:r>
      <w:r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  <w:t xml:space="preserve">освоения образовательной программы среднего образования. По авторской программе по предмету «Основы проектирования» для </w:t>
      </w:r>
      <w:r>
        <w:rPr>
          <w:rFonts w:ascii="Times New Roman" w:cs="Times New Roman" w:eastAsia="Calibri" w:hAnsi="Times New Roman"/>
          <w:sz w:val="24"/>
          <w:szCs w:val="24"/>
        </w:rPr>
        <w:t xml:space="preserve">9 </w:t>
      </w:r>
      <w:r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  <w:t>класса общеобразовательных учреждений Азановой Н. В., Новиковой Н. В.</w:t>
      </w:r>
      <w:r>
        <w:rPr>
          <w:rFonts w:ascii="Times New Roman" w:cs="Times New Roman" w:eastAsia="Times New Roman" w:hAnsi="Times New Roman"/>
          <w:color w:val="000000"/>
          <w:sz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  <w:t xml:space="preserve">учителей высшей категории КОГОБУСОШ с УИОП г. Зуевка, 2014 и </w:t>
      </w:r>
      <w:r>
        <w:rPr>
          <w:rFonts w:ascii="Times New Roman" w:cs="Times New Roman" w:eastAsia="Calibri" w:hAnsi="Times New Roman"/>
          <w:sz w:val="24"/>
          <w:szCs w:val="24"/>
        </w:rPr>
        <w:t xml:space="preserve">соответствует требованиям к освоению средней образовательной программы основного среднего образования, представленных в Федеральном государственном образовательном стандарте. </w:t>
      </w:r>
    </w:p>
    <w:p>
      <w:pPr>
        <w:spacing w:after="0" w:line="276" w:lineRule="auto"/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  <w:t>Курс рассчитан на 34 часа в год.</w:t>
      </w:r>
    </w:p>
    <w:p>
      <w:pPr>
        <w:spacing w:after="0" w:line="268" w:lineRule="auto"/>
        <w:ind w:left="-5" w:right="45" w:firstLine="713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>Рабочая программа направлена на развитие творч</w:t>
      </w: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>еских способностей обучающихся, формирование у них основ культуры исследовательской и проектной деятельности, системных представлений и позитивного социального опыта применения методов и технологий этих видов деятельности, развитие умений, обучающихся само</w:t>
      </w: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>стоятельно определять цели и результаты (продукты) такой деятельности. Она обеспечивает требования Стандарта к организации системно-деятельностного подхода в обучении и организации самостоятельной работы обучающихся, развитие критического и формирование ин</w:t>
      </w: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 xml:space="preserve">новационного мышления в процессе достижения личностно значимой цели, представляющей для обучающихся познавательный или прикладной интерес. </w:t>
      </w:r>
    </w:p>
    <w:p>
      <w:pPr>
        <w:spacing w:after="0" w:line="268" w:lineRule="auto"/>
        <w:ind w:left="-5" w:right="45" w:firstLine="713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>Актуальность программы обусловлена её методологической значимостью, так, как знания и умения, необходимые для органи</w:t>
      </w: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>зации проектной деятельности, в будущем станут основой для организации научно-исследовательской деятельности при обучении в вузах, колледжах, техникумах. Программа позволяет реализовать актуальные в настоящее время компетентностный, личностно-ориентированн</w:t>
      </w: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 xml:space="preserve">ый, деятельностный подходы. </w:t>
      </w:r>
    </w:p>
    <w:p>
      <w:pPr>
        <w:spacing w:after="0" w:line="268" w:lineRule="auto"/>
        <w:ind w:left="-5" w:right="45" w:firstLine="713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 xml:space="preserve"> создать условия для развития интеллектуальных способностей старшеклассников через овладение ими основными элементами научного способа познания мира.</w:t>
      </w:r>
    </w:p>
    <w:p>
      <w:pPr>
        <w:spacing w:after="0" w:line="268" w:lineRule="auto"/>
        <w:ind w:left="-5" w:right="45" w:firstLine="713"/>
        <w:jc w:val="both"/>
        <w:rPr>
          <w:rFonts w:ascii="Times New Roman" w:cs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b/>
          <w:color w:val="000000"/>
          <w:sz w:val="24"/>
          <w:szCs w:val="24"/>
          <w:lang w:eastAsia="ru-RU"/>
        </w:rPr>
        <w:t>Основные задачи:</w:t>
      </w:r>
    </w:p>
    <w:p>
      <w:pPr>
        <w:spacing w:after="0" w:line="268" w:lineRule="auto"/>
        <w:ind w:left="-5" w:right="45" w:hanging="1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>• формировать научно-материалистическое мировоззрение о</w:t>
      </w: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>бучающихся;</w:t>
      </w:r>
    </w:p>
    <w:p>
      <w:pPr>
        <w:spacing w:after="0" w:line="268" w:lineRule="auto"/>
        <w:ind w:left="-5" w:right="45" w:hanging="1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>• развивать познавательную активность, интеллектуальные и творческие способности;</w:t>
      </w:r>
    </w:p>
    <w:p>
      <w:pPr>
        <w:spacing w:after="0" w:line="268" w:lineRule="auto"/>
        <w:ind w:left="-5" w:right="45" w:hanging="1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>• воспитывать сознательное отношение к труду;</w:t>
      </w:r>
    </w:p>
    <w:p>
      <w:pPr>
        <w:spacing w:after="0" w:line="268" w:lineRule="auto"/>
        <w:ind w:left="-5" w:right="45" w:hanging="1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>• развивать навыки самостоятельной научной работы;</w:t>
      </w:r>
    </w:p>
    <w:p>
      <w:pPr>
        <w:spacing w:after="0" w:line="268" w:lineRule="auto"/>
        <w:ind w:left="-5" w:right="45" w:hanging="1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>• научить школьников следовать требованиям к представлению и офор</w:t>
      </w: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>млению материалов научного исследования и в соответствии с ними выполнять работу;</w:t>
      </w:r>
    </w:p>
    <w:p>
      <w:pPr>
        <w:spacing w:after="0" w:line="268" w:lineRule="auto"/>
        <w:ind w:left="-5" w:right="45" w:hanging="1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>• пробудить интерес школьников к изучению проблемных вопросов мировой и отечественной науки;</w:t>
      </w:r>
    </w:p>
    <w:p>
      <w:pPr>
        <w:spacing w:after="0" w:line="268" w:lineRule="auto"/>
        <w:ind w:left="-5" w:right="45" w:hanging="1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>• научить культуре работы с архивными публицистическими материалами;</w:t>
      </w:r>
    </w:p>
    <w:p>
      <w:pPr>
        <w:spacing w:after="0" w:line="268" w:lineRule="auto"/>
        <w:ind w:left="-5" w:right="45" w:hanging="1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 xml:space="preserve">• научить </w:t>
      </w: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>продуманной аргументации и культуре рассуждения.</w:t>
      </w:r>
    </w:p>
    <w:p>
      <w:pPr>
        <w:spacing w:before="100" w:after="0" w:line="240" w:lineRule="auto"/>
        <w:jc w:val="center"/>
        <w:rPr>
          <w:rFonts w:ascii="Times New Roman" w:cs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b/>
          <w:sz w:val="24"/>
          <w:szCs w:val="24"/>
          <w:lang w:eastAsia="ru-RU"/>
        </w:rPr>
        <w:t xml:space="preserve">Требования к результатам изучения курса «Основы проектной деятельности». Ученик должен </w:t>
      </w:r>
    </w:p>
    <w:p>
      <w:pPr>
        <w:spacing w:after="0" w:line="240" w:lineRule="auto"/>
        <w:jc w:val="both"/>
        <w:rPr>
          <w:rFonts w:ascii="Times New Roman" w:cs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  <w:t>1) знать:</w:t>
      </w:r>
    </w:p>
    <w:p>
      <w:pPr>
        <w:numPr>
          <w:ilvl w:val="0"/>
          <w:numId w:val="8"/>
        </w:numPr>
        <w:spacing w:after="0" w:line="268" w:lineRule="auto"/>
        <w:ind w:right="45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 xml:space="preserve">как 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 </w:t>
      </w:r>
    </w:p>
    <w:p>
      <w:pPr>
        <w:numPr>
          <w:ilvl w:val="0"/>
          <w:numId w:val="8"/>
        </w:numPr>
        <w:spacing w:after="0" w:line="268" w:lineRule="auto"/>
        <w:ind w:right="45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>как восстанавливать контексты и пути развития того или иного вида научной деятельности, опр</w:t>
      </w: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 xml:space="preserve">еделяя место своего исследования или проекта в общем культурном пространстве; </w:t>
      </w:r>
    </w:p>
    <w:p>
      <w:pPr>
        <w:numPr>
          <w:ilvl w:val="0"/>
          <w:numId w:val="8"/>
        </w:numPr>
        <w:spacing w:after="0" w:line="268" w:lineRule="auto"/>
        <w:ind w:right="45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 xml:space="preserve">как 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 </w:t>
      </w:r>
    </w:p>
    <w:p>
      <w:pPr>
        <w:numPr>
          <w:ilvl w:val="0"/>
          <w:numId w:val="8"/>
        </w:numPr>
        <w:spacing w:after="0" w:line="268" w:lineRule="auto"/>
        <w:ind w:right="45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>как оценив</w:t>
      </w: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 xml:space="preserve">ать ресурсы, в том числе и нематериальные (такие, как время), необходимые для достижения поставленной цели; </w:t>
      </w:r>
    </w:p>
    <w:p>
      <w:pPr>
        <w:numPr>
          <w:ilvl w:val="0"/>
          <w:numId w:val="8"/>
        </w:numPr>
        <w:spacing w:after="0" w:line="268" w:lineRule="auto"/>
        <w:ind w:right="45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>как находить различные источники материальных и нематериальных ресурсов, предоставляющих средства для проведения исследований и реализации проектов</w:t>
      </w: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 xml:space="preserve"> в различных областях деятельности человека; </w:t>
      </w:r>
    </w:p>
    <w:p>
      <w:pPr>
        <w:numPr>
          <w:ilvl w:val="0"/>
          <w:numId w:val="8"/>
        </w:numPr>
        <w:spacing w:after="0" w:line="268" w:lineRule="auto"/>
        <w:ind w:right="45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>как 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</w:t>
      </w: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 xml:space="preserve">ва; </w:t>
      </w:r>
    </w:p>
    <w:p>
      <w:pPr>
        <w:numPr>
          <w:ilvl w:val="0"/>
          <w:numId w:val="8"/>
        </w:numPr>
        <w:spacing w:after="0" w:line="268" w:lineRule="auto"/>
        <w:ind w:right="45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 xml:space="preserve">как 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 </w:t>
      </w:r>
    </w:p>
    <w:p>
      <w:pPr>
        <w:numPr>
          <w:ilvl w:val="0"/>
          <w:numId w:val="8"/>
        </w:numPr>
        <w:spacing w:after="0" w:line="268" w:lineRule="auto"/>
        <w:ind w:right="45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>как оценивать риски реализации</w:t>
      </w: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 xml:space="preserve"> проекта и проведения исследования и предусматривать пути минимизации этих рисков; </w:t>
      </w:r>
    </w:p>
    <w:p>
      <w:pPr>
        <w:numPr>
          <w:ilvl w:val="0"/>
          <w:numId w:val="8"/>
        </w:numPr>
        <w:spacing w:after="0" w:line="268" w:lineRule="auto"/>
        <w:ind w:right="45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 xml:space="preserve">как оценивать последствия реализации своего проекта (изменения, которые он повлечет в жизни других людей, сообществ); </w:t>
      </w:r>
    </w:p>
    <w:p>
      <w:pPr>
        <w:numPr>
          <w:ilvl w:val="0"/>
          <w:numId w:val="8"/>
        </w:numPr>
        <w:spacing w:after="0" w:line="268" w:lineRule="auto"/>
        <w:ind w:right="45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 xml:space="preserve">как оценивать дальнейшее развитие своего проекта или </w:t>
      </w: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 xml:space="preserve">исследования, видеть возможные варианты применения результатов. </w:t>
      </w:r>
    </w:p>
    <w:p>
      <w:pPr>
        <w:spacing w:after="0" w:line="268" w:lineRule="auto"/>
        <w:ind w:left="-5" w:right="45" w:hanging="1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</w:pPr>
    </w:p>
    <w:p>
      <w:pPr>
        <w:spacing w:after="0" w:line="268" w:lineRule="auto"/>
        <w:ind w:left="-5" w:right="45" w:hanging="10"/>
        <w:jc w:val="both"/>
        <w:rPr>
          <w:rFonts w:ascii="Times New Roman" w:cs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b/>
          <w:color w:val="000000"/>
          <w:sz w:val="24"/>
          <w:szCs w:val="24"/>
          <w:lang w:eastAsia="ru-RU"/>
        </w:rPr>
        <w:t xml:space="preserve">2) уметь: </w:t>
      </w:r>
    </w:p>
    <w:p>
      <w:pPr>
        <w:numPr>
          <w:ilvl w:val="0"/>
          <w:numId w:val="3"/>
        </w:numPr>
        <w:spacing w:after="0" w:line="268" w:lineRule="auto"/>
        <w:ind w:right="45"/>
        <w:contextualSpacing w:val="on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 xml:space="preserve"> планировать и осуществлять проектную и исследовательскую деятельность; </w:t>
      </w:r>
    </w:p>
    <w:p>
      <w:pPr>
        <w:numPr>
          <w:ilvl w:val="0"/>
          <w:numId w:val="3"/>
        </w:numPr>
        <w:spacing w:after="0" w:line="268" w:lineRule="auto"/>
        <w:ind w:right="45"/>
        <w:contextualSpacing w:val="on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 xml:space="preserve"> презентовать достигнутые результаты, включая умение определять приоритеты целей с учетом ценностей и жизн</w:t>
      </w: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 xml:space="preserve">енных планов; самостоятельно реализовывать, контролировать и осуществлять коррекцию своей деятельности на основе предварительного планирования; </w:t>
      </w:r>
    </w:p>
    <w:p>
      <w:pPr>
        <w:numPr>
          <w:ilvl w:val="0"/>
          <w:numId w:val="3"/>
        </w:numPr>
        <w:spacing w:after="0" w:line="268" w:lineRule="auto"/>
        <w:ind w:right="45"/>
        <w:contextualSpacing w:val="on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>использовать доступные ресурсы для достижения целей; осуществлять выбор конструктивных стратегий в трудных ситу</w:t>
      </w: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 xml:space="preserve">ациях; </w:t>
      </w:r>
    </w:p>
    <w:p>
      <w:pPr>
        <w:numPr>
          <w:ilvl w:val="0"/>
          <w:numId w:val="3"/>
        </w:numPr>
        <w:spacing w:after="0" w:line="268" w:lineRule="auto"/>
        <w:ind w:right="45"/>
        <w:contextualSpacing w:val="on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 xml:space="preserve">создавать продукты своей деятельности, востребованные обществом, обладающие выраженными потребительскими свойствами; </w:t>
      </w:r>
    </w:p>
    <w:p>
      <w:pPr>
        <w:numPr>
          <w:ilvl w:val="0"/>
          <w:numId w:val="3"/>
        </w:numPr>
        <w:spacing w:after="0" w:line="268" w:lineRule="auto"/>
        <w:ind w:right="45"/>
        <w:contextualSpacing w:val="on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>использовать многообразие информации и полученных в результате обучения знаний, умений и компетенций для целеполагания, планирован</w:t>
      </w: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 xml:space="preserve">ия и выполнения индивидуального проекта. </w:t>
      </w:r>
    </w:p>
    <w:p>
      <w:pPr>
        <w:spacing w:after="0" w:line="268" w:lineRule="auto"/>
        <w:ind w:left="10" w:right="45" w:hanging="10"/>
        <w:jc w:val="both"/>
        <w:rPr>
          <w:rFonts w:ascii="Times New Roman" w:cs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b/>
          <w:color w:val="000000"/>
          <w:sz w:val="24"/>
          <w:szCs w:val="24"/>
          <w:lang w:eastAsia="ru-RU"/>
        </w:rPr>
        <w:t>3) использовать приобретенные знания и умения в практической деятельности и повседневной жизни для:</w:t>
      </w:r>
    </w:p>
    <w:p>
      <w:pPr>
        <w:pStyle w:val="ListParagraph"/>
        <w:numPr>
          <w:ilvl w:val="0"/>
          <w:numId w:val="9"/>
        </w:numPr>
        <w:spacing w:after="0" w:line="268" w:lineRule="auto"/>
        <w:ind w:right="45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>проектирования материальных объектов или услуг;</w:t>
      </w:r>
    </w:p>
    <w:p>
      <w:pPr>
        <w:pStyle w:val="ListParagraph"/>
        <w:numPr>
          <w:ilvl w:val="0"/>
          <w:numId w:val="9"/>
        </w:numPr>
        <w:spacing w:after="0" w:line="268" w:lineRule="auto"/>
        <w:ind w:right="45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>повышения эффективности анализа своей деятельности;</w:t>
      </w:r>
    </w:p>
    <w:p>
      <w:pPr>
        <w:pStyle w:val="ListParagraph"/>
        <w:numPr>
          <w:ilvl w:val="0"/>
          <w:numId w:val="9"/>
        </w:numPr>
        <w:spacing w:after="0" w:line="268" w:lineRule="auto"/>
        <w:ind w:right="45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 xml:space="preserve">решения </w:t>
      </w: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>практических задач в выбранном направлении;</w:t>
      </w:r>
    </w:p>
    <w:p>
      <w:pPr>
        <w:pStyle w:val="ListParagraph"/>
        <w:numPr>
          <w:ilvl w:val="0"/>
          <w:numId w:val="9"/>
        </w:numPr>
        <w:spacing w:after="0" w:line="268" w:lineRule="auto"/>
        <w:ind w:right="45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>составления резюме и проведения презентации.</w:t>
      </w:r>
    </w:p>
    <w:p>
      <w:pPr>
        <w:spacing w:after="0"/>
        <w:ind w:left="566"/>
        <w:jc w:val="center"/>
        <w:rPr>
          <w:rFonts w:ascii="Times New Roman" w:cs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b/>
          <w:color w:val="000000"/>
          <w:sz w:val="24"/>
          <w:szCs w:val="24"/>
          <w:lang w:eastAsia="ru-RU"/>
        </w:rPr>
        <w:t>Планируемые результаты освоения учебного курса</w:t>
      </w:r>
    </w:p>
    <w:p>
      <w:pPr>
        <w:spacing w:after="0"/>
        <w:ind w:left="566"/>
        <w:rPr>
          <w:rFonts w:ascii="Times New Roman" w:cs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Личностные результаты </w:t>
      </w:r>
    </w:p>
    <w:p>
      <w:pPr>
        <w:numPr>
          <w:ilvl w:val="0"/>
          <w:numId w:val="4"/>
        </w:numPr>
        <w:spacing w:after="0" w:line="268" w:lineRule="auto"/>
        <w:ind w:hanging="1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>ориентация обучающихся на достижение личного счастья, реализацию позитивных жизненных перспектив,</w:t>
      </w: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 xml:space="preserve"> инициативность, креативность, готовность и способность к личностному самоопределению, способность ставить цели и строить жизненные планы; </w:t>
      </w:r>
    </w:p>
    <w:p>
      <w:pPr>
        <w:numPr>
          <w:ilvl w:val="0"/>
          <w:numId w:val="4"/>
        </w:numPr>
        <w:spacing w:after="0" w:line="268" w:lineRule="auto"/>
        <w:ind w:hanging="1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>готовность и способность обучающихся к отстаиванию личного достоинства, собственного мнения, готовность и способност</w:t>
      </w: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 xml:space="preserve">ь вырабатывать собственную позицию по отношению к общественно-политическим событиям прошлого и настоящего на основе осознания, и осмысления истории, духовных ценностей и достижений нашей страны; </w:t>
      </w:r>
    </w:p>
    <w:p>
      <w:pPr>
        <w:numPr>
          <w:ilvl w:val="0"/>
          <w:numId w:val="4"/>
        </w:numPr>
        <w:spacing w:after="0" w:line="268" w:lineRule="auto"/>
        <w:ind w:hanging="1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>гражданственность, гражданская позиция активного и ответстве</w:t>
      </w: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>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</w:t>
      </w: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 xml:space="preserve">щественной жизни; </w:t>
      </w:r>
    </w:p>
    <w:p>
      <w:pPr>
        <w:numPr>
          <w:ilvl w:val="0"/>
          <w:numId w:val="4"/>
        </w:numPr>
        <w:spacing w:after="0" w:line="268" w:lineRule="auto"/>
        <w:ind w:hanging="1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 </w:t>
      </w:r>
    </w:p>
    <w:p>
      <w:pPr>
        <w:numPr>
          <w:ilvl w:val="0"/>
          <w:numId w:val="4"/>
        </w:numPr>
        <w:spacing w:after="0" w:line="268" w:lineRule="auto"/>
        <w:ind w:hanging="1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>развитие компетенций</w:t>
      </w: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 xml:space="preserve"> сотрудничества со сверстниками, детьми младшего возраста, взрослыми в образовательной, общественно полезной, учебноисследовательской, проектной и других видах деятельности.  </w:t>
      </w:r>
    </w:p>
    <w:p>
      <w:pPr>
        <w:numPr>
          <w:ilvl w:val="0"/>
          <w:numId w:val="4"/>
        </w:numPr>
        <w:spacing w:after="0" w:line="268" w:lineRule="auto"/>
        <w:ind w:hanging="1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>мировоззрение, соответствующее современному уровню развития науки, значимости на</w:t>
      </w: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 xml:space="preserve">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 </w:t>
      </w:r>
    </w:p>
    <w:p>
      <w:pPr>
        <w:numPr>
          <w:ilvl w:val="0"/>
          <w:numId w:val="4"/>
        </w:numPr>
        <w:spacing w:after="0" w:line="268" w:lineRule="auto"/>
        <w:ind w:hanging="1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>готовность и способность к образовани</w:t>
      </w: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 xml:space="preserve">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 </w:t>
      </w:r>
    </w:p>
    <w:p>
      <w:pPr>
        <w:spacing w:after="0"/>
        <w:ind w:left="566"/>
        <w:rPr>
          <w:rFonts w:ascii="Times New Roman" w:cs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Метапредметные результаты </w:t>
      </w:r>
    </w:p>
    <w:p>
      <w:pPr>
        <w:spacing w:after="0"/>
        <w:ind w:left="566"/>
        <w:rPr>
          <w:rFonts w:ascii="Times New Roman" w:cs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1. Регулятивные универсальные учебные действия </w:t>
      </w:r>
    </w:p>
    <w:p>
      <w:pPr>
        <w:numPr>
          <w:ilvl w:val="0"/>
          <w:numId w:val="5"/>
        </w:numPr>
        <w:spacing w:after="0" w:line="268" w:lineRule="auto"/>
        <w:ind w:hanging="1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>само</w:t>
      </w: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 xml:space="preserve">стоятельно определять цели, задавать параметры и критерии, по которым можно определить, что цель достигнута; </w:t>
      </w:r>
    </w:p>
    <w:p>
      <w:pPr>
        <w:numPr>
          <w:ilvl w:val="0"/>
          <w:numId w:val="5"/>
        </w:numPr>
        <w:spacing w:after="0" w:line="268" w:lineRule="auto"/>
        <w:ind w:hanging="1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</w:t>
      </w: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 xml:space="preserve">ях этики и морали; </w:t>
      </w:r>
    </w:p>
    <w:p>
      <w:pPr>
        <w:numPr>
          <w:ilvl w:val="0"/>
          <w:numId w:val="5"/>
        </w:numPr>
        <w:spacing w:after="0" w:line="268" w:lineRule="auto"/>
        <w:ind w:hanging="1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 xml:space="preserve">ставить и формулировать собственные задачи в образовательной деятельности и жизненных ситуациях; </w:t>
      </w:r>
    </w:p>
    <w:p>
      <w:pPr>
        <w:numPr>
          <w:ilvl w:val="0"/>
          <w:numId w:val="5"/>
        </w:numPr>
        <w:spacing w:after="0" w:line="268" w:lineRule="auto"/>
        <w:ind w:hanging="1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 xml:space="preserve">оценивать ресурсы, в том числе время и другие нематериальные ресурсы, необходимые для достижения поставленной цели; </w:t>
      </w:r>
    </w:p>
    <w:p>
      <w:pPr>
        <w:numPr>
          <w:ilvl w:val="0"/>
          <w:numId w:val="5"/>
        </w:numPr>
        <w:spacing w:after="0" w:line="268" w:lineRule="auto"/>
        <w:ind w:hanging="1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 </w:t>
      </w:r>
    </w:p>
    <w:p>
      <w:pPr>
        <w:numPr>
          <w:ilvl w:val="0"/>
          <w:numId w:val="5"/>
        </w:numPr>
        <w:spacing w:after="0" w:line="268" w:lineRule="auto"/>
        <w:ind w:hanging="1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 xml:space="preserve">организовывать эффективный поиск ресурсов, необходимых для достижения поставленной цели; </w:t>
      </w:r>
    </w:p>
    <w:p>
      <w:pPr>
        <w:numPr>
          <w:ilvl w:val="0"/>
          <w:numId w:val="5"/>
        </w:numPr>
        <w:spacing w:after="0" w:line="268" w:lineRule="auto"/>
        <w:ind w:hanging="1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>сопоставлять полученный результат деятельн</w:t>
      </w: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 xml:space="preserve">ости с поставленной заранее целью. </w:t>
      </w:r>
    </w:p>
    <w:p>
      <w:pPr>
        <w:spacing w:after="0"/>
        <w:ind w:left="566"/>
        <w:rPr>
          <w:rFonts w:ascii="Times New Roman" w:cs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2. Познавательные универсальные учебные действия </w:t>
      </w:r>
    </w:p>
    <w:p>
      <w:pPr>
        <w:numPr>
          <w:ilvl w:val="0"/>
          <w:numId w:val="6"/>
        </w:numPr>
        <w:spacing w:after="0" w:line="268" w:lineRule="auto"/>
        <w:ind w:hanging="1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</w:t>
      </w: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 xml:space="preserve">дачи; </w:t>
      </w:r>
    </w:p>
    <w:p>
      <w:pPr>
        <w:numPr>
          <w:ilvl w:val="0"/>
          <w:numId w:val="6"/>
        </w:numPr>
        <w:spacing w:after="0" w:line="268" w:lineRule="auto"/>
        <w:ind w:hanging="1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 xml:space="preserve">критически оценивать и интерпретировать информацию с разных позиций, распознавать и фиксировать противоречия в информационных источниках; </w:t>
      </w:r>
    </w:p>
    <w:p>
      <w:pPr>
        <w:spacing w:after="0"/>
        <w:ind w:left="566"/>
        <w:rPr>
          <w:rFonts w:ascii="Times New Roman" w:cs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3. Коммуникативные универсальные учебные действия </w:t>
      </w:r>
    </w:p>
    <w:p>
      <w:pPr>
        <w:numPr>
          <w:ilvl w:val="0"/>
          <w:numId w:val="7"/>
        </w:numPr>
        <w:spacing w:after="0" w:line="268" w:lineRule="auto"/>
        <w:ind w:hanging="1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</w:t>
      </w: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 xml:space="preserve">тий; </w:t>
      </w:r>
    </w:p>
    <w:p>
      <w:pPr>
        <w:numPr>
          <w:ilvl w:val="0"/>
          <w:numId w:val="7"/>
        </w:numPr>
        <w:spacing w:after="0" w:line="268" w:lineRule="auto"/>
        <w:ind w:hanging="1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 xml:space="preserve">координировать и выполнять работу в условиях реального, виртуального и комбинированного взаимодействия; </w:t>
      </w:r>
    </w:p>
    <w:p>
      <w:pPr>
        <w:numPr>
          <w:ilvl w:val="0"/>
          <w:numId w:val="7"/>
        </w:numPr>
        <w:spacing w:after="0" w:line="268" w:lineRule="auto"/>
        <w:ind w:hanging="1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 xml:space="preserve">развернуто, логично и точно излагать свою точку зрения с использованием адекватных (устных и письменных) языковых средств; </w:t>
      </w:r>
    </w:p>
    <w:p>
      <w:pPr>
        <w:numPr>
          <w:ilvl w:val="0"/>
          <w:numId w:val="7"/>
        </w:numPr>
        <w:spacing w:after="0" w:line="268" w:lineRule="auto"/>
        <w:ind w:hanging="1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>распознавать конфликт</w:t>
      </w:r>
      <w:r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  <w:t xml:space="preserve">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 </w:t>
      </w:r>
    </w:p>
    <w:p>
      <w:pPr>
        <w:spacing w:after="0" w:line="268" w:lineRule="auto"/>
        <w:ind w:left="10" w:right="45" w:hanging="10"/>
        <w:jc w:val="both"/>
        <w:rPr>
          <w:rFonts w:ascii="Times New Roman" w:cs="Times New Roman" w:eastAsia="Times New Roman" w:hAnsi="Times New Roman"/>
          <w:b/>
          <w:color w:val="000000"/>
          <w:sz w:val="24"/>
          <w:szCs w:val="24"/>
          <w:lang w:eastAsia="ru-RU"/>
        </w:rPr>
      </w:pPr>
    </w:p>
    <w:p>
      <w:pPr>
        <w:spacing w:after="0"/>
        <w:jc w:val="center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СОДЕРЖАНИЕ</w:t>
      </w:r>
    </w:p>
    <w:p>
      <w:pPr>
        <w:spacing w:after="0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spacing w:after="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/>
          <w:i/>
          <w:sz w:val="24"/>
          <w:szCs w:val="24"/>
        </w:rPr>
        <w:t xml:space="preserve">              1. Введение</w:t>
      </w:r>
    </w:p>
    <w:p>
      <w:pPr>
        <w:spacing w:after="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Понятие «проект», проектная деятельность, проектна</w:t>
      </w:r>
      <w:r>
        <w:rPr>
          <w:rFonts w:ascii="Times New Roman" w:cs="Times New Roman" w:hAnsi="Times New Roman"/>
          <w:sz w:val="24"/>
          <w:szCs w:val="24"/>
        </w:rPr>
        <w:t xml:space="preserve">я культура. Типология проектов. Проекты в современном мире проектирования. Научные школы. Методология и технология проектной деятельности. </w:t>
      </w:r>
    </w:p>
    <w:p>
      <w:pPr>
        <w:spacing w:after="0"/>
        <w:ind w:firstLine="708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/>
          <w:i/>
          <w:sz w:val="24"/>
          <w:szCs w:val="24"/>
        </w:rPr>
        <w:t>2.</w:t>
      </w:r>
      <w:r>
        <w:rPr>
          <w:rFonts w:ascii="Times New Roman" w:cs="Times New Roman" w:hAnsi="Times New Roman"/>
          <w:i/>
          <w:sz w:val="24"/>
          <w:szCs w:val="24"/>
        </w:rPr>
        <w:t xml:space="preserve"> </w:t>
      </w:r>
      <w:r>
        <w:rPr>
          <w:rFonts w:ascii="Times New Roman" w:cs="Times New Roman" w:hAnsi="Times New Roman"/>
          <w:b/>
          <w:i/>
          <w:sz w:val="24"/>
          <w:szCs w:val="24"/>
        </w:rPr>
        <w:t>Структура учебного</w:t>
      </w:r>
      <w:r>
        <w:rPr>
          <w:rFonts w:ascii="Times New Roman" w:cs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cs="Times New Roman" w:hAnsi="Times New Roman"/>
          <w:b/>
          <w:i/>
          <w:sz w:val="24"/>
          <w:szCs w:val="24"/>
        </w:rPr>
        <w:t xml:space="preserve">проекта </w:t>
      </w:r>
    </w:p>
    <w:p>
      <w:pPr>
        <w:spacing w:after="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Проектная деятельность учащихся: п</w:t>
      </w:r>
      <w:r>
        <w:rPr>
          <w:rFonts w:ascii="Times New Roman" w:cs="Times New Roman" w:hAnsi="Times New Roman"/>
          <w:sz w:val="24"/>
          <w:szCs w:val="24"/>
        </w:rPr>
        <w:t xml:space="preserve">остановка цели и задач проекта. </w:t>
      </w:r>
      <w:r>
        <w:rPr>
          <w:rFonts w:ascii="Times New Roman" w:cs="Times New Roman" w:hAnsi="Times New Roman"/>
          <w:sz w:val="24"/>
          <w:szCs w:val="24"/>
        </w:rPr>
        <w:t>Составление плана-г</w:t>
      </w:r>
      <w:r>
        <w:rPr>
          <w:rFonts w:ascii="Times New Roman" w:cs="Times New Roman" w:hAnsi="Times New Roman"/>
          <w:sz w:val="24"/>
          <w:szCs w:val="24"/>
        </w:rPr>
        <w:t xml:space="preserve">рафика. </w:t>
      </w:r>
      <w:r>
        <w:rPr>
          <w:rFonts w:ascii="Times New Roman" w:cs="Times New Roman" w:hAnsi="Times New Roman"/>
          <w:sz w:val="24"/>
          <w:szCs w:val="24"/>
        </w:rPr>
        <w:t xml:space="preserve">Составление сметы расходов. </w:t>
      </w:r>
      <w:r>
        <w:rPr>
          <w:rFonts w:ascii="Times New Roman" w:cs="Times New Roman" w:hAnsi="Times New Roman"/>
          <w:sz w:val="24"/>
          <w:szCs w:val="24"/>
        </w:rPr>
        <w:t xml:space="preserve">Анализ рисков и планирование шагов по управлению рисками. </w:t>
      </w:r>
      <w:r>
        <w:rPr>
          <w:rFonts w:ascii="Times New Roman" w:cs="Times New Roman" w:hAnsi="Times New Roman"/>
          <w:sz w:val="24"/>
          <w:szCs w:val="24"/>
        </w:rPr>
        <w:t xml:space="preserve">Презентация проектного замысла с целью привлечения ресурсов \ добровольцев. </w:t>
      </w:r>
      <w:r>
        <w:rPr>
          <w:rFonts w:ascii="Times New Roman" w:cs="Times New Roman" w:hAnsi="Times New Roman"/>
          <w:sz w:val="24"/>
          <w:szCs w:val="24"/>
        </w:rPr>
        <w:t>Реализация.</w:t>
      </w:r>
    </w:p>
    <w:p>
      <w:pPr>
        <w:spacing w:after="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Проект как средство </w:t>
      </w:r>
      <w:r>
        <w:rPr>
          <w:rFonts w:ascii="Times New Roman" w:cs="Times New Roman" w:hAnsi="Times New Roman"/>
          <w:sz w:val="24"/>
          <w:szCs w:val="24"/>
        </w:rPr>
        <w:t>разрешения социальных проблем. Социальная сфера. Целевая группа проекта и ее потребности. Способы обоснования желаемой ситуации (ситуации должного): техники работы со СМИ, законодательными актами и нормативными документами, изучен</w:t>
      </w:r>
      <w:r>
        <w:rPr>
          <w:rFonts w:ascii="Times New Roman" w:cs="Times New Roman" w:hAnsi="Times New Roman"/>
          <w:sz w:val="24"/>
          <w:szCs w:val="24"/>
        </w:rPr>
        <w:t xml:space="preserve">ия общественного мнения. Социальная проблема: уровень, масштаб, субъекты, актуальность. </w:t>
      </w:r>
      <w:r>
        <w:rPr>
          <w:rFonts w:ascii="Times New Roman" w:cs="Times New Roman" w:hAnsi="Times New Roman"/>
          <w:sz w:val="24"/>
          <w:szCs w:val="24"/>
        </w:rPr>
        <w:t>Альтернативные способы решения проблемы и техники их анализа. Постановка цели и задач проекта. О</w:t>
      </w:r>
      <w:r>
        <w:rPr>
          <w:rFonts w:ascii="Times New Roman" w:cs="Times New Roman" w:hAnsi="Times New Roman"/>
          <w:sz w:val="24"/>
          <w:szCs w:val="24"/>
        </w:rPr>
        <w:t xml:space="preserve">жидаемые результаты проекта и способы их оценки. Понятие и использование показателей. Документирование результатов. Приемы обоснования устойчивости проекта. </w:t>
      </w:r>
      <w:r>
        <w:rPr>
          <w:rFonts w:ascii="Times New Roman" w:cs="Times New Roman" w:hAnsi="Times New Roman"/>
          <w:sz w:val="24"/>
          <w:szCs w:val="24"/>
        </w:rPr>
        <w:t>Планирование. Виды планирования. Определение точек контроля. Планирование ресурсов, составление см</w:t>
      </w:r>
      <w:r>
        <w:rPr>
          <w:rFonts w:ascii="Times New Roman" w:cs="Times New Roman" w:hAnsi="Times New Roman"/>
          <w:sz w:val="24"/>
          <w:szCs w:val="24"/>
        </w:rPr>
        <w:t xml:space="preserve">еты проекта. Приемы и привлечения добровольцев и денежных средств. </w:t>
      </w:r>
    </w:p>
    <w:p>
      <w:pPr>
        <w:spacing w:after="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Понятие оргпроекта. Использование оргпроекта для управления деятельн</w:t>
      </w:r>
      <w:r>
        <w:rPr>
          <w:rFonts w:ascii="Times New Roman" w:cs="Times New Roman" w:hAnsi="Times New Roman"/>
          <w:sz w:val="24"/>
          <w:szCs w:val="24"/>
        </w:rPr>
        <w:t xml:space="preserve">остью и внутреннего мониторинга.  </w:t>
      </w:r>
    </w:p>
    <w:p>
      <w:pPr>
        <w:spacing w:after="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Принципы организации и проведения массовых мероприятий и публичных акций. </w:t>
      </w:r>
      <w:r>
        <w:rPr>
          <w:rFonts w:ascii="Times New Roman" w:cs="Times New Roman" w:hAnsi="Times New Roman"/>
          <w:sz w:val="24"/>
          <w:szCs w:val="24"/>
        </w:rPr>
        <w:t xml:space="preserve">Принципы построения работы по привлечению общественного внимания, стимулирования интереса и созданию положительного образа проекта. </w:t>
      </w:r>
      <w:r>
        <w:rPr>
          <w:rFonts w:ascii="Times New Roman" w:cs="Times New Roman" w:hAnsi="Times New Roman"/>
          <w:sz w:val="24"/>
          <w:szCs w:val="24"/>
        </w:rPr>
        <w:t>Составление с</w:t>
      </w:r>
      <w:r>
        <w:rPr>
          <w:rFonts w:ascii="Times New Roman" w:cs="Times New Roman" w:hAnsi="Times New Roman"/>
          <w:sz w:val="24"/>
          <w:szCs w:val="24"/>
        </w:rPr>
        <w:t xml:space="preserve">татьи, брошюры, буклета. </w:t>
      </w:r>
    </w:p>
    <w:p>
      <w:pPr>
        <w:spacing w:after="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Анализ запланированных показателей результативности. </w:t>
      </w:r>
      <w:r>
        <w:rPr>
          <w:rFonts w:ascii="Times New Roman" w:cs="Times New Roman" w:hAnsi="Times New Roman"/>
          <w:sz w:val="24"/>
          <w:szCs w:val="24"/>
        </w:rPr>
        <w:t xml:space="preserve">  </w:t>
      </w:r>
    </w:p>
    <w:p>
      <w:pPr>
        <w:spacing w:after="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b/>
          <w:i/>
          <w:sz w:val="24"/>
          <w:szCs w:val="24"/>
        </w:rPr>
        <w:t xml:space="preserve">3. Практический этап работы над проектом </w:t>
      </w:r>
    </w:p>
    <w:p>
      <w:pPr>
        <w:spacing w:after="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Социальный проект. Социальная сфера. Социальная стратификация. Целевая группа проекта и ее потребности. </w:t>
      </w:r>
    </w:p>
    <w:p>
      <w:pPr>
        <w:spacing w:after="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Спос</w:t>
      </w:r>
      <w:r>
        <w:rPr>
          <w:rFonts w:ascii="Times New Roman" w:cs="Times New Roman" w:hAnsi="Times New Roman"/>
          <w:sz w:val="24"/>
          <w:szCs w:val="24"/>
        </w:rPr>
        <w:t>обы обоснования желаемой ситуации (ситуации д</w:t>
      </w:r>
      <w:r>
        <w:rPr>
          <w:rFonts w:ascii="Times New Roman" w:cs="Times New Roman" w:hAnsi="Times New Roman"/>
          <w:i/>
          <w:sz w:val="24"/>
          <w:szCs w:val="24"/>
        </w:rPr>
        <w:t>о</w:t>
      </w:r>
      <w:r>
        <w:rPr>
          <w:rFonts w:ascii="Times New Roman" w:cs="Times New Roman" w:hAnsi="Times New Roman"/>
          <w:sz w:val="24"/>
          <w:szCs w:val="24"/>
        </w:rPr>
        <w:t xml:space="preserve">лжного): техники работы со СМИ, законодательными актами и нормативными документами, изучения общественного мнения. </w:t>
      </w:r>
      <w:r>
        <w:rPr>
          <w:rFonts w:ascii="Times New Roman" w:cs="Times New Roman" w:hAnsi="Times New Roman"/>
          <w:sz w:val="24"/>
          <w:szCs w:val="24"/>
        </w:rPr>
        <w:t xml:space="preserve">Анализ реальной ситуации как частный случай сравнительного анализа. </w:t>
      </w:r>
    </w:p>
    <w:p>
      <w:pPr>
        <w:spacing w:after="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Определение ключевой проб</w:t>
      </w:r>
      <w:r>
        <w:rPr>
          <w:rFonts w:ascii="Times New Roman" w:cs="Times New Roman" w:hAnsi="Times New Roman"/>
          <w:sz w:val="24"/>
          <w:szCs w:val="24"/>
        </w:rPr>
        <w:t xml:space="preserve">лемы проекта. Анализ проблемы: техника построения дерева проблем. </w:t>
      </w:r>
      <w:r>
        <w:rPr>
          <w:rFonts w:ascii="Times New Roman" w:cs="Times New Roman" w:hAnsi="Times New Roman"/>
          <w:sz w:val="24"/>
          <w:szCs w:val="24"/>
        </w:rPr>
        <w:t xml:space="preserve">Ожидаемые результаты проекта и способы их оценки. Понятие и использование показателей. Документирование результатов. Приемы обоснования устойчивости проекта. </w:t>
      </w:r>
    </w:p>
    <w:p>
      <w:pPr>
        <w:spacing w:after="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Планирование. Виды планировани</w:t>
      </w:r>
      <w:r>
        <w:rPr>
          <w:rFonts w:ascii="Times New Roman" w:cs="Times New Roman" w:hAnsi="Times New Roman"/>
          <w:sz w:val="24"/>
          <w:szCs w:val="24"/>
        </w:rPr>
        <w:t xml:space="preserve">я. Определение точек контроля. Планирование ресурсов, составление сметы проекта. Принципы построения работы по привлечению общественного внимания, стимулирования интереса и созданию положительного образа проекта. </w:t>
      </w:r>
    </w:p>
    <w:p>
      <w:pPr>
        <w:spacing w:after="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Компьютерная обработка данных исследования</w:t>
      </w:r>
      <w:r>
        <w:rPr>
          <w:rFonts w:ascii="Times New Roman" w:cs="Times New Roman" w:hAnsi="Times New Roman"/>
          <w:sz w:val="24"/>
          <w:szCs w:val="24"/>
        </w:rPr>
        <w:t xml:space="preserve">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материалов. </w:t>
      </w:r>
    </w:p>
    <w:p>
      <w:pPr>
        <w:spacing w:after="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/>
          <w:i/>
          <w:sz w:val="24"/>
          <w:szCs w:val="24"/>
        </w:rPr>
        <w:t xml:space="preserve">          3. Управление завершением проекта</w:t>
      </w:r>
    </w:p>
    <w:p>
      <w:pPr>
        <w:spacing w:after="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Основные процессы исполнения, контроля и завершения проекта. Мониторинг выполняемых работ и методы контроля исполнения. Критерии контроля. Компьютерная обработка данных исследования, проекта. Управление завершением проекта. Корректирование критериев оценки</w:t>
      </w:r>
      <w:r>
        <w:rPr>
          <w:rFonts w:ascii="Times New Roman" w:cs="Times New Roman" w:hAnsi="Times New Roman"/>
          <w:sz w:val="24"/>
          <w:szCs w:val="24"/>
        </w:rPr>
        <w:t xml:space="preserve"> продуктов проекта и защиты проекта. </w:t>
      </w:r>
    </w:p>
    <w:p>
      <w:pPr>
        <w:spacing w:after="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Консультирование по проблемам проектной деятельности, по установке и разработке поставленных перед собой учеником задач, по содержанию и выводам, по продуктам проекта, по оформлению бумажного варианта проектов. </w:t>
      </w:r>
    </w:p>
    <w:p>
      <w:pPr>
        <w:spacing w:after="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/>
          <w:i/>
          <w:sz w:val="24"/>
          <w:szCs w:val="24"/>
        </w:rPr>
        <w:t xml:space="preserve">      </w:t>
      </w:r>
      <w:r>
        <w:rPr>
          <w:rFonts w:ascii="Times New Roman" w:cs="Times New Roman" w:hAnsi="Times New Roman"/>
          <w:b/>
          <w:i/>
          <w:sz w:val="24"/>
          <w:szCs w:val="24"/>
        </w:rPr>
        <w:t xml:space="preserve">        4. Защита результатов и рефлексия проектной деятельности </w:t>
      </w:r>
    </w:p>
    <w:p>
      <w:pPr>
        <w:spacing w:after="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Публичная защита результатов проектной деятельности. Рефлексия проектной деятельности. Индивидуальный прогресс в компетенциях. Экспертиза действий и движения в проекте. Индивидуальный прогре</w:t>
      </w:r>
      <w:r>
        <w:rPr>
          <w:rFonts w:ascii="Times New Roman" w:cs="Times New Roman" w:hAnsi="Times New Roman"/>
          <w:sz w:val="24"/>
          <w:szCs w:val="24"/>
        </w:rPr>
        <w:t xml:space="preserve">сс. Дальнейшее планирование осуществления проектов, использование исследовательских </w:t>
      </w:r>
    </w:p>
    <w:p>
      <w:pPr>
        <w:spacing w:after="0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spacing w:after="0"/>
        <w:jc w:val="center"/>
        <w:rPr>
          <w:rFonts w:ascii="Times New Roman" w:cs="Times New Roman" w:hAnsi="Times New Roman"/>
          <w:b/>
          <w:bCs/>
          <w:sz w:val="24"/>
          <w:szCs w:val="24"/>
        </w:rPr>
      </w:pPr>
      <w:r>
        <w:rPr>
          <w:rFonts w:ascii="Times New Roman" w:cs="Times New Roman" w:hAnsi="Times New Roman"/>
          <w:b/>
          <w:bCs/>
          <w:sz w:val="24"/>
          <w:szCs w:val="24"/>
        </w:rPr>
        <w:t>Тематическое планирование</w:t>
      </w:r>
    </w:p>
    <w:p>
      <w:pPr>
        <w:spacing w:after="0"/>
        <w:jc w:val="both"/>
        <w:rPr>
          <w:rFonts w:ascii="Times New Roman" w:cs="Times New Roman" w:hAnsi="Times New Roman"/>
          <w:b/>
          <w:bCs/>
          <w:sz w:val="24"/>
          <w:szCs w:val="24"/>
        </w:rPr>
      </w:pPr>
    </w:p>
    <w:tbl>
      <w:tblPr>
        <w:tblW w:w="9353" w:type="dxa"/>
        <w:tblLook w:val="04A0"/>
      </w:tblPr>
      <w:tblGrid>
        <w:gridCol w:w="557"/>
        <w:gridCol w:w="6214"/>
        <w:gridCol w:w="2582"/>
      </w:tblGrid>
      <w:tr>
        <w:trPr>
          <w:cnfStyle w:val="100000000000"/>
          <w:trHeight w:val="649"/>
        </w:trPr>
        <w:tc>
          <w:tcPr>
            <w:cnfStyle w:val="101000000000"/>
            <w:tcW w:w="55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bookmarkStart w:id="0" w:name="0b407030733ee50531a100fede28176e175257e3"/>
            <w:bookmarkEnd w:id="0"/>
            <w:bookmarkStart w:id="1" w:name="0"/>
            <w:bookmarkEnd w:id="1"/>
            <w:r>
              <w:rPr>
                <w:rFonts w:ascii="Times New Roman" w:cs="Times New Roman" w:hAnsi="Times New Roman"/>
                <w:iCs/>
                <w:sz w:val="24"/>
                <w:szCs w:val="24"/>
              </w:rPr>
              <w:t>№</w:t>
            </w:r>
          </w:p>
        </w:tc>
        <w:tc>
          <w:tcPr>
            <w:cnfStyle w:val="100000000000"/>
            <w:tcW w:w="6214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both"/>
              <w:rPr>
                <w:rFonts w:ascii="Times New Roman" w:cs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iCs/>
                <w:sz w:val="24"/>
                <w:szCs w:val="24"/>
              </w:rPr>
              <w:t>Содержание</w:t>
            </w:r>
          </w:p>
        </w:tc>
        <w:tc>
          <w:tcPr>
            <w:cnfStyle w:val="100000000000"/>
            <w:tcW w:w="2582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auto" w:sz="4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iCs/>
                <w:sz w:val="24"/>
                <w:szCs w:val="24"/>
              </w:rPr>
              <w:t>Кол-во часов</w:t>
            </w:r>
          </w:p>
        </w:tc>
      </w:tr>
      <w:tr>
        <w:trPr>
          <w:cnfStyle w:val="000000100000"/>
          <w:trHeight w:val="326"/>
        </w:trPr>
        <w:tc>
          <w:tcPr>
            <w:cnfStyle w:val="001000100000"/>
            <w:tcW w:w="55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1.</w:t>
            </w:r>
          </w:p>
        </w:tc>
        <w:tc>
          <w:tcPr>
            <w:cnfStyle w:val="000000100000"/>
            <w:tcW w:w="6214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Введение.</w:t>
            </w:r>
          </w:p>
        </w:tc>
        <w:tc>
          <w:tcPr>
            <w:cnfStyle w:val="000000100000"/>
            <w:tcW w:w="2582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auto" w:sz="4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6</w:t>
            </w:r>
          </w:p>
        </w:tc>
      </w:tr>
      <w:tr>
        <w:trPr>
          <w:cnfStyle w:val="000000010000"/>
          <w:trHeight w:val="326"/>
        </w:trPr>
        <w:tc>
          <w:tcPr>
            <w:cnfStyle w:val="001000010000"/>
            <w:tcW w:w="55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both"/>
              <w:rPr>
                <w:rFonts w:ascii="Times New Roman" w:cs="Times New Roman" w:hAnsi="Times New Roman"/>
                <w:b w:val="off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 w:val="off"/>
                <w:sz w:val="24"/>
                <w:szCs w:val="24"/>
              </w:rPr>
              <w:t>2.</w:t>
            </w:r>
          </w:p>
        </w:tc>
        <w:tc>
          <w:tcPr>
            <w:cnfStyle w:val="000000010000"/>
            <w:tcW w:w="6214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both"/>
              <w:rPr>
                <w:rFonts w:ascii="Times New Roman" w:cs="Times New Roman" w:hAnsi="Times New Roman"/>
                <w:b w:val="off"/>
                <w:i w:val="off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sz w:val="24"/>
                <w:szCs w:val="24"/>
              </w:rPr>
              <w:t>Структура учебного</w:t>
            </w:r>
            <w:r>
              <w:rPr>
                <w:rFonts w:ascii="Times New Roman" w:cs="Times New Roman" w:hAnsi="Times New Roman"/>
                <w:b w:val="off"/>
                <w:i w:val="off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i w:val="off"/>
                <w:sz w:val="24"/>
                <w:szCs w:val="24"/>
              </w:rPr>
              <w:t>проекта</w:t>
            </w:r>
          </w:p>
        </w:tc>
        <w:tc>
          <w:tcPr>
            <w:cnfStyle w:val="000000010000"/>
            <w:tcW w:w="2582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auto" w:sz="4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both"/>
              <w:rPr>
                <w:rFonts w:ascii="Times New Roman" w:cs="Times New Roman" w:hAnsi="Times New Roman"/>
                <w:b w:val="off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 w:val="off"/>
                <w:sz w:val="24"/>
                <w:szCs w:val="24"/>
              </w:rPr>
              <w:t>12</w:t>
            </w:r>
          </w:p>
        </w:tc>
      </w:tr>
      <w:tr>
        <w:trPr>
          <w:cnfStyle w:val="000000100000"/>
          <w:trHeight w:val="326"/>
        </w:trPr>
        <w:tc>
          <w:tcPr>
            <w:cnfStyle w:val="001000100000"/>
            <w:tcW w:w="55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both"/>
              <w:rPr>
                <w:rFonts w:ascii="Times New Roman" w:cs="Times New Roman" w:hAnsi="Times New Roman"/>
                <w:b w:val="off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 w:val="off"/>
                <w:sz w:val="24"/>
                <w:szCs w:val="24"/>
              </w:rPr>
              <w:t>3.</w:t>
            </w:r>
          </w:p>
        </w:tc>
        <w:tc>
          <w:tcPr>
            <w:cnfStyle w:val="000000100000"/>
            <w:tcW w:w="6214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both"/>
              <w:rPr>
                <w:rFonts w:ascii="Times New Roman" w:cs="Times New Roman" w:hAnsi="Times New Roman"/>
                <w:b w:val="off"/>
                <w:i w:val="off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 w:val="off"/>
                <w:i w:val="off"/>
                <w:sz w:val="24"/>
                <w:szCs w:val="24"/>
              </w:rPr>
              <w:t xml:space="preserve">Практический этап работы над проектом </w:t>
            </w:r>
          </w:p>
        </w:tc>
        <w:tc>
          <w:tcPr>
            <w:cnfStyle w:val="000000100000"/>
            <w:tcW w:w="2582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auto" w:sz="4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both"/>
              <w:rPr>
                <w:rFonts w:ascii="Times New Roman" w:cs="Times New Roman" w:hAnsi="Times New Roman"/>
                <w:b w:val="off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 w:val="off"/>
                <w:sz w:val="24"/>
                <w:szCs w:val="24"/>
              </w:rPr>
              <w:t>12</w:t>
            </w:r>
          </w:p>
        </w:tc>
      </w:tr>
      <w:tr>
        <w:trPr>
          <w:cnfStyle w:val="000000010000"/>
          <w:trHeight w:val="326"/>
        </w:trPr>
        <w:tc>
          <w:tcPr>
            <w:cnfStyle w:val="001000010000"/>
            <w:tcW w:w="557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5.</w:t>
            </w:r>
          </w:p>
        </w:tc>
        <w:tc>
          <w:tcPr>
            <w:cnfStyle w:val="000000010000"/>
            <w:tcW w:w="6214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Результаты проектной деятельности </w:t>
            </w:r>
          </w:p>
        </w:tc>
        <w:tc>
          <w:tcPr>
            <w:cnfStyle w:val="000000010000"/>
            <w:tcW w:w="2582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auto" w:sz="4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</w:t>
            </w:r>
          </w:p>
        </w:tc>
      </w:tr>
      <w:tr>
        <w:trPr>
          <w:cnfStyle w:val="000000100000"/>
          <w:trHeight w:val="264"/>
        </w:trPr>
        <w:tc>
          <w:tcPr>
            <w:cnfStyle w:val="001000100000"/>
            <w:tcW w:w="557" w:type="dxa"/>
            <w:tcBorders>
              <w:top w:val="single" w:color="auto" w:sz="4"/>
              <w:left w:val="single" w:color="000000" w:sz="2"/>
              <w:bottom w:val="single" w:color="000000" w:sz="2"/>
              <w:right w:val="single" w:color="000000" w:sz="2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both"/>
              <w:rPr>
                <w:rFonts w:ascii="Times New Roman" w:cs="Times New Roman" w:hAnsi="Times New Roman"/>
                <w:iCs/>
                <w:sz w:val="24"/>
                <w:szCs w:val="24"/>
              </w:rPr>
            </w:pPr>
          </w:p>
        </w:tc>
        <w:tc>
          <w:tcPr>
            <w:cnfStyle w:val="000000100000"/>
            <w:tcW w:w="6214" w:type="dxa"/>
            <w:tcBorders>
              <w:top w:val="single" w:color="auto" w:sz="4"/>
              <w:left w:val="single" w:color="000000" w:sz="2"/>
              <w:bottom w:val="single" w:color="000000" w:sz="2"/>
              <w:right w:val="single" w:color="000000" w:sz="2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both"/>
              <w:rPr>
                <w:rFonts w:ascii="Times New Roman" w:cs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iCs/>
                <w:sz w:val="24"/>
                <w:szCs w:val="24"/>
              </w:rPr>
              <w:t>Всего</w:t>
            </w:r>
          </w:p>
        </w:tc>
        <w:tc>
          <w:tcPr>
            <w:cnfStyle w:val="000000100000"/>
            <w:tcW w:w="2582" w:type="dxa"/>
            <w:tcBorders>
              <w:top w:val="single" w:color="auto" w:sz="4"/>
              <w:left w:val="single" w:color="000000" w:sz="2"/>
              <w:bottom w:val="single" w:color="000000" w:sz="2"/>
              <w:right w:val="single" w:color="auto" w:sz="4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34</w:t>
            </w:r>
          </w:p>
        </w:tc>
      </w:tr>
    </w:tbl>
    <w:p>
      <w:pPr>
        <w:keepNext w:val="on"/>
        <w:keepLines w:val="on"/>
        <w:spacing w:after="0" w:line="271" w:lineRule="auto"/>
        <w:ind w:left="-284"/>
        <w:jc w:val="center"/>
        <w:rPr>
          <w:rFonts w:ascii="Times New Roman" w:cs="Times New Roman" w:eastAsia="Times New Roman" w:hAnsi="Times New Roman"/>
          <w:b/>
          <w:color w:val="000000"/>
          <w:sz w:val="24"/>
          <w:szCs w:val="24"/>
          <w:lang w:eastAsia="ru-RU"/>
        </w:rPr>
      </w:pPr>
    </w:p>
    <w:p>
      <w:pPr>
        <w:keepNext w:val="on"/>
        <w:keepLines w:val="on"/>
        <w:spacing w:after="0" w:line="271" w:lineRule="auto"/>
        <w:ind w:left="-284"/>
        <w:jc w:val="center"/>
        <w:rPr>
          <w:rFonts w:ascii="Times New Roman" w:cs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КАЛЕНДАРНО-ТЕМАТИЧЕСКОЕ ПЛАНИРОВАНИЕ  </w:t>
      </w:r>
    </w:p>
    <w:p>
      <w:pPr>
        <w:spacing w:after="0" w:line="271" w:lineRule="auto"/>
        <w:ind w:left="459" w:hanging="10"/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pPr w:leftFromText="180" w:rightFromText="180" w:vertAnchor="text" w:horzAnchor="margin" w:tblpXSpec="center" w:tblpY="69"/>
        <w:tblW w:w="14317" w:type="dxa"/>
        <w:tblInd w:w="0" w:type="dxa"/>
        <w:tblLayout w:type="fixed"/>
        <w:tblLook w:val="04A0"/>
      </w:tblPr>
      <w:tblGrid>
        <w:gridCol w:w="1025"/>
        <w:gridCol w:w="97"/>
        <w:gridCol w:w="1982"/>
        <w:gridCol w:w="117"/>
        <w:gridCol w:w="591"/>
        <w:gridCol w:w="2974"/>
        <w:gridCol w:w="2124"/>
        <w:gridCol w:w="5457"/>
      </w:tblGrid>
      <w:tr>
        <w:trPr>
          <w:cnfStyle w:val="100000000000"/>
          <w:trHeight w:val="579" w:hRule="exact"/>
        </w:trPr>
        <w:tc>
          <w:tcPr>
            <w:cnfStyle w:val="101000000000"/>
            <w:tcW w:w="1025" w:type="dxa"/>
            <w:vMerge w:val="restart"/>
            <w:tcBorders>
              <w:top w:val="single" w:color="000000" w:sz="4"/>
              <w:left w:val="single" w:color="000000" w:sz="4"/>
              <w:right w:val="single" w:color="000000" w:sz="4"/>
            </w:tcBorders>
          </w:tcPr>
          <w:p>
            <w:pPr>
              <w:ind w:right="63"/>
              <w:jc w:val="center"/>
              <w:rPr>
                <w:rFonts w:ascii="Times New Roman" w:cs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color w:val="000000"/>
                <w:sz w:val="24"/>
                <w:szCs w:val="24"/>
              </w:rPr>
              <w:t>Дата</w:t>
            </w:r>
          </w:p>
        </w:tc>
        <w:tc>
          <w:tcPr>
            <w:cnfStyle w:val="100000000000"/>
            <w:tcW w:w="2196" w:type="dxa"/>
            <w:gridSpan w:val="2"/>
            <w:vMerge w:val="restart"/>
            <w:tcBorders>
              <w:top w:val="single" w:color="000000" w:sz="4"/>
              <w:left w:val="single" w:color="000000" w:sz="4"/>
              <w:right w:val="single" w:color="000000" w:sz="4"/>
            </w:tcBorders>
          </w:tcPr>
          <w:p>
            <w:pPr>
              <w:rPr>
                <w:rFonts w:ascii="Times New Roman" w:cs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color w:val="000000"/>
                <w:sz w:val="24"/>
                <w:szCs w:val="24"/>
              </w:rPr>
              <w:t>Темы</w:t>
            </w:r>
          </w:p>
        </w:tc>
        <w:tc>
          <w:tcPr>
            <w:cnfStyle w:val="100000000000"/>
            <w:tcW w:w="591" w:type="dxa"/>
            <w:gridSpan w:val="2"/>
            <w:vMerge w:val="restart"/>
            <w:tcBorders>
              <w:top w:val="single" w:color="000000" w:sz="4"/>
              <w:left w:val="single" w:color="000000" w:sz="4"/>
              <w:right w:val="single" w:color="000000" w:sz="4"/>
            </w:tcBorders>
          </w:tcPr>
          <w:p>
            <w:pPr>
              <w:ind w:right="60"/>
              <w:jc w:val="center"/>
              <w:rPr>
                <w:rFonts w:ascii="Times New Roman" w:cs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color w:val="000000"/>
                <w:sz w:val="24"/>
                <w:szCs w:val="24"/>
              </w:rPr>
              <w:t>часы</w:t>
            </w:r>
          </w:p>
        </w:tc>
        <w:tc>
          <w:tcPr>
            <w:cnfStyle w:val="100000000000"/>
            <w:tcW w:w="2974" w:type="dxa"/>
            <w:vMerge w:val="restart"/>
            <w:tcBorders>
              <w:top w:val="single" w:color="000000" w:sz="4"/>
              <w:left w:val="single" w:color="000000" w:sz="4"/>
              <w:right w:val="single" w:color="000000" w:sz="4"/>
            </w:tcBorders>
          </w:tcPr>
          <w:p>
            <w:pPr>
              <w:spacing w:line="238" w:lineRule="auto"/>
              <w:ind w:left="2" w:right="34"/>
              <w:rPr>
                <w:rFonts w:ascii="Times New Roman" w:cs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color w:val="000000"/>
                <w:sz w:val="24"/>
                <w:szCs w:val="24"/>
              </w:rPr>
              <w:t>Элемент содержания</w:t>
            </w:r>
          </w:p>
        </w:tc>
        <w:tc>
          <w:tcPr>
            <w:cnfStyle w:val="100000000000"/>
            <w:tcW w:w="7581" w:type="dxa"/>
            <w:gridSpan w:val="2"/>
            <w:tcBorders>
              <w:top w:val="single" w:color="000000" w:sz="4"/>
              <w:left w:val="single" w:color="000000" w:sz="4"/>
              <w:bottom w:val="single" w:color="auto" w:sz="4"/>
              <w:right w:val="single" w:color="000000" w:sz="4"/>
            </w:tcBorders>
          </w:tcPr>
          <w:p>
            <w:pPr>
              <w:spacing w:line="244" w:lineRule="auto"/>
              <w:rPr>
                <w:rFonts w:ascii="Times New Roman" w:cs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color w:val="000000"/>
                <w:sz w:val="24"/>
                <w:szCs w:val="24"/>
              </w:rPr>
              <w:t>Виды деятельности</w:t>
            </w:r>
          </w:p>
          <w:p>
            <w:pPr>
              <w:spacing w:line="244" w:lineRule="auto"/>
              <w:rPr>
                <w:rFonts w:ascii="Times New Roman" w:cs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>
        <w:trPr>
          <w:cnfStyle w:val="000000100000"/>
          <w:trHeight w:val="421" w:hRule="exact"/>
        </w:trPr>
        <w:tc>
          <w:tcPr>
            <w:cnfStyle w:val="001000100000"/>
            <w:tcW w:w="1025" w:type="dxa"/>
            <w:vMerge w:val="continue"/>
            <w:tcBorders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right="63"/>
              <w:jc w:val="center"/>
              <w:rPr>
                <w:rFonts w:ascii="Times New Roman" w:cs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cnfStyle w:val="000000100000"/>
            <w:tcW w:w="2196" w:type="dxa"/>
            <w:gridSpan w:val="2"/>
            <w:vMerge w:val="continue"/>
            <w:tcBorders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rPr>
                <w:rFonts w:ascii="Times New Roman" w:cs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cnfStyle w:val="000000100000"/>
            <w:tcW w:w="591" w:type="dxa"/>
            <w:gridSpan w:val="2"/>
            <w:vMerge w:val="continue"/>
            <w:tcBorders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right="60"/>
              <w:jc w:val="center"/>
              <w:rPr>
                <w:rFonts w:ascii="Times New Roman" w:cs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cnfStyle w:val="000000100000"/>
            <w:tcW w:w="2974" w:type="dxa"/>
            <w:vMerge w:val="continue"/>
            <w:tcBorders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spacing w:line="238" w:lineRule="auto"/>
              <w:ind w:left="2" w:right="34"/>
              <w:rPr>
                <w:rFonts w:ascii="Times New Roman" w:cs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cnfStyle w:val="000000100000"/>
            <w:tcW w:w="2124" w:type="dxa"/>
            <w:tcBorders>
              <w:top w:val="single" w:color="auto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spacing w:line="244" w:lineRule="auto"/>
              <w:rPr>
                <w:rFonts w:ascii="Times New Roman" w:cs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cs="Times New Roman" w:eastAsia="Times New Roman" w:hAnsi="Times New Roman"/>
                <w:b/>
                <w:color w:val="000000"/>
                <w:sz w:val="24"/>
                <w:szCs w:val="24"/>
              </w:rPr>
              <w:t>пециальные</w:t>
            </w:r>
          </w:p>
        </w:tc>
        <w:tc>
          <w:tcPr>
            <w:cnfStyle w:val="000000100000"/>
            <w:tcW w:w="5457" w:type="dxa"/>
            <w:tcBorders>
              <w:top w:val="single" w:color="auto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spacing w:line="244" w:lineRule="auto"/>
              <w:rPr>
                <w:rFonts w:ascii="Times New Roman" w:cs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cs="Times New Roman" w:eastAsia="Times New Roman" w:hAnsi="Times New Roman"/>
                <w:b/>
                <w:color w:val="000000"/>
                <w:sz w:val="24"/>
                <w:szCs w:val="24"/>
              </w:rPr>
              <w:t>бщеучебные</w:t>
            </w:r>
          </w:p>
        </w:tc>
      </w:tr>
      <w:tr>
        <w:trPr>
          <w:cnfStyle w:val="000000010000"/>
          <w:trHeight w:val="424" w:hRule="exact"/>
        </w:trPr>
        <w:tc>
          <w:tcPr>
            <w:cnfStyle w:val="001000010000"/>
            <w:tcW w:w="14367" w:type="dxa"/>
            <w:gridSpan w:val="8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spacing w:line="244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bookmarkStart w:id="2" w:name="_GoBack"/>
            <w:r>
              <w:rPr>
                <w:rFonts w:ascii="Times New Roman" w:cs="Times New Roman" w:eastAsia="Times New Roman" w:hAnsi="Times New Roman"/>
                <w:b/>
                <w:color w:val="000000"/>
                <w:sz w:val="24"/>
                <w:szCs w:val="24"/>
              </w:rPr>
              <w:t>Введение (6 часов)</w:t>
            </w:r>
            <w:bookmarkEnd w:id="2"/>
          </w:p>
        </w:tc>
      </w:tr>
      <w:tr>
        <w:trPr>
          <w:cnfStyle w:val="000000100000"/>
          <w:trHeight w:val="2567" w:hRule="exact"/>
        </w:trPr>
        <w:tc>
          <w:tcPr>
            <w:cnfStyle w:val="001000100000"/>
            <w:tcW w:w="10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right="63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01.09</w:t>
            </w:r>
          </w:p>
          <w:p>
            <w:pPr>
              <w:ind w:right="63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ind w:left="786" w:right="63" w:hanging="786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ind w:left="786" w:right="63" w:hanging="786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ind w:left="786" w:right="63" w:hanging="786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05.09</w:t>
            </w:r>
          </w:p>
        </w:tc>
        <w:tc>
          <w:tcPr>
            <w:cnfStyle w:val="000000100000"/>
            <w:tcW w:w="2196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Что такое «Индивидуальный проект». </w:t>
            </w:r>
          </w:p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«Контур будущего»: анализируем темы проектов сверстников.</w:t>
            </w:r>
          </w:p>
        </w:tc>
        <w:tc>
          <w:tcPr>
            <w:cnfStyle w:val="000000100000"/>
            <w:tcW w:w="59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right="6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cnfStyle w:val="000000100000"/>
            <w:tcW w:w="2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spacing w:line="238" w:lineRule="auto"/>
              <w:ind w:left="2" w:right="34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Понятие проекта, проектной деятельности, проектной культуры. Структура проекта. </w:t>
            </w:r>
          </w:p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Типология проектов. Основные требования, предъявляемые к выполнению учебных проектов. </w:t>
            </w:r>
          </w:p>
        </w:tc>
        <w:tc>
          <w:tcPr>
            <w:cnfStyle w:val="000000100000"/>
            <w:tcW w:w="21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spacing w:line="244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Характеризовать проект, проектную деятельность, проектную культуру. </w:t>
            </w:r>
          </w:p>
        </w:tc>
        <w:tc>
          <w:tcPr>
            <w:cnfStyle w:val="000000100000"/>
            <w:tcW w:w="54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spacing w:line="244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Самостоятельное выделение и формулировка познавате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льных целей, структурирование знаний, осознанное и произвольное выстраивание речевого высказывания в устной и письменной форме. </w:t>
            </w:r>
          </w:p>
          <w:p>
            <w:pPr>
              <w:spacing w:line="244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Определять основные требования, </w:t>
            </w:r>
          </w:p>
          <w:p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предъявляемые к </w:t>
            </w:r>
          </w:p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выполнению учебных проектов. </w:t>
            </w:r>
          </w:p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>
        <w:trPr>
          <w:cnfStyle w:val="000000010000"/>
          <w:trHeight w:val="1114"/>
        </w:trPr>
        <w:tc>
          <w:tcPr>
            <w:cnfStyle w:val="001000010000"/>
            <w:tcW w:w="10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07.09</w:t>
            </w:r>
          </w:p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</w:p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12.09 </w:t>
            </w:r>
          </w:p>
        </w:tc>
        <w:tc>
          <w:tcPr>
            <w:cnfStyle w:val="000000010000"/>
            <w:tcW w:w="2196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spacing w:line="238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Исследование как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элемент проекта и как тип деятельности.</w:t>
            </w:r>
          </w:p>
          <w:p>
            <w:pPr>
              <w:spacing w:line="238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spacing w:line="238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Требования к проектам</w:t>
            </w:r>
          </w:p>
        </w:tc>
        <w:tc>
          <w:tcPr>
            <w:cnfStyle w:val="000000010000"/>
            <w:tcW w:w="59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right="6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cnfStyle w:val="000000010000"/>
            <w:tcW w:w="2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Структура проекта, типология проекта.</w:t>
            </w:r>
          </w:p>
        </w:tc>
        <w:tc>
          <w:tcPr>
            <w:cnfStyle w:val="000000010000"/>
            <w:tcW w:w="21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Оценивать продукт других учеников </w:t>
            </w:r>
          </w:p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cnfStyle w:val="000000010000"/>
            <w:tcW w:w="54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Умение с достаточной полнотой и точностью выражать свои мысли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>
        <w:trPr>
          <w:cnfStyle w:val="000000100000"/>
          <w:trHeight w:val="1114"/>
        </w:trPr>
        <w:tc>
          <w:tcPr>
            <w:cnfStyle w:val="001000100000"/>
            <w:tcW w:w="10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17.09</w:t>
            </w:r>
          </w:p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20.09</w:t>
            </w:r>
          </w:p>
        </w:tc>
        <w:tc>
          <w:tcPr>
            <w:cnfStyle w:val="000000100000"/>
            <w:tcW w:w="2196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spacing w:line="238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Структура учебного проекта</w:t>
            </w:r>
          </w:p>
          <w:p>
            <w:pPr>
              <w:spacing w:line="238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spacing w:line="238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Тип учебного проекта</w:t>
            </w:r>
          </w:p>
        </w:tc>
        <w:tc>
          <w:tcPr>
            <w:cnfStyle w:val="000000100000"/>
            <w:tcW w:w="59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right="6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cnfStyle w:val="000000100000"/>
            <w:tcW w:w="2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Структура проекта, типология проекта.</w:t>
            </w:r>
          </w:p>
        </w:tc>
        <w:tc>
          <w:tcPr>
            <w:cnfStyle w:val="000000100000"/>
            <w:tcW w:w="21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Характеризовать ученический проект, его содержание, </w:t>
            </w:r>
          </w:p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структуру. </w:t>
            </w:r>
          </w:p>
        </w:tc>
        <w:tc>
          <w:tcPr>
            <w:cnfStyle w:val="000000100000"/>
            <w:tcW w:w="54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Сравнение и классификация проектов; выдвижение версий; изложение своего мнения и понимание позиции другого.</w:t>
            </w:r>
          </w:p>
        </w:tc>
      </w:tr>
      <w:tr>
        <w:trPr>
          <w:cnfStyle w:val="000000010000"/>
          <w:trHeight w:val="414"/>
        </w:trPr>
        <w:tc>
          <w:tcPr>
            <w:cnfStyle w:val="001000010000"/>
            <w:tcW w:w="14367" w:type="dxa"/>
            <w:gridSpan w:val="8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left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color w:val="000000"/>
                <w:sz w:val="24"/>
                <w:szCs w:val="24"/>
              </w:rPr>
              <w:t>Структура учебного проекта (12 часов)</w:t>
            </w:r>
          </w:p>
        </w:tc>
      </w:tr>
      <w:tr>
        <w:trPr>
          <w:cnfStyle w:val="000000100000"/>
          <w:trHeight w:val="1390" w:hRule="exact"/>
        </w:trPr>
        <w:tc>
          <w:tcPr>
            <w:cnfStyle w:val="001000100000"/>
            <w:tcW w:w="1025" w:type="dxa"/>
            <w:tcBorders>
              <w:top w:val="single" w:color="000000" w:sz="4"/>
              <w:left w:val="single" w:color="000000" w:sz="4"/>
              <w:bottom w:val="single" w:color="auto" w:sz="4"/>
              <w:right w:val="single" w:color="000000" w:sz="4"/>
            </w:tcBorders>
          </w:tcPr>
          <w:p>
            <w:pPr>
              <w:ind w:right="63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23.09</w:t>
            </w:r>
          </w:p>
          <w:p>
            <w:pPr>
              <w:ind w:right="63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ind w:right="63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ind w:right="63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cnfStyle w:val="000000100000"/>
            <w:tcW w:w="2196" w:type="dxa"/>
            <w:gridSpan w:val="2"/>
            <w:tcBorders>
              <w:top w:val="single" w:color="000000" w:sz="4"/>
              <w:left w:val="single" w:color="000000" w:sz="4"/>
              <w:bottom w:val="single" w:color="auto" w:sz="4"/>
              <w:right w:val="single" w:color="000000" w:sz="4"/>
            </w:tcBorders>
          </w:tcPr>
          <w:p>
            <w:pPr>
              <w:ind w:right="59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Тематика проектов.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Выбор темы проекта</w:t>
            </w:r>
          </w:p>
        </w:tc>
        <w:tc>
          <w:tcPr>
            <w:cnfStyle w:val="000000100000"/>
            <w:tcW w:w="591" w:type="dxa"/>
            <w:gridSpan w:val="2"/>
            <w:tcBorders>
              <w:top w:val="single" w:color="000000" w:sz="4"/>
              <w:left w:val="single" w:color="000000" w:sz="4"/>
              <w:bottom w:val="single" w:color="auto" w:sz="4"/>
              <w:right w:val="single" w:color="000000" w:sz="4"/>
            </w:tcBorders>
          </w:tcPr>
          <w:p>
            <w:pPr>
              <w:ind w:right="6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cnfStyle w:val="000000100000"/>
            <w:tcW w:w="2974" w:type="dxa"/>
            <w:tcBorders>
              <w:top w:val="single" w:color="000000" w:sz="4"/>
              <w:left w:val="single" w:color="000000" w:sz="4"/>
              <w:bottom w:val="single" w:color="auto" w:sz="4"/>
              <w:right w:val="single" w:color="000000" w:sz="4"/>
            </w:tcBorders>
          </w:tcPr>
          <w:p>
            <w:pPr>
              <w:ind w:left="2" w:right="19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Выбор темы и ее конкретизация (определение жанра проекта). </w:t>
            </w:r>
          </w:p>
        </w:tc>
        <w:tc>
          <w:tcPr>
            <w:cnfStyle w:val="000000100000"/>
            <w:tcW w:w="2124" w:type="dxa"/>
            <w:tcBorders>
              <w:top w:val="single" w:color="000000" w:sz="4"/>
              <w:left w:val="single" w:color="000000" w:sz="4"/>
              <w:bottom w:val="single" w:color="auto" w:sz="4"/>
              <w:right w:val="single" w:color="000000" w:sz="4"/>
            </w:tcBorders>
          </w:tcPr>
          <w:p>
            <w:pPr>
              <w:ind w:hanging="1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Классифицировать виды исследования. Определять вид своего проекта. </w:t>
            </w:r>
          </w:p>
        </w:tc>
        <w:tc>
          <w:tcPr>
            <w:cnfStyle w:val="000000100000"/>
            <w:tcW w:w="5457" w:type="dxa"/>
            <w:tcBorders>
              <w:top w:val="single" w:color="000000" w:sz="4"/>
              <w:left w:val="single" w:color="000000" w:sz="4"/>
              <w:bottom w:val="single" w:color="auto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Умение анализировать, сравнивать, слушать объяснение учителя. Определение темы, вида деятельности. Выдвижение версии. </w:t>
            </w:r>
          </w:p>
        </w:tc>
      </w:tr>
      <w:tr>
        <w:trPr>
          <w:cnfStyle w:val="000000010000"/>
          <w:trHeight w:val="1672" w:hRule="exact"/>
        </w:trPr>
        <w:tc>
          <w:tcPr>
            <w:cnfStyle w:val="001000010000"/>
            <w:tcW w:w="10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right="63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26.09</w:t>
            </w:r>
          </w:p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28.09</w:t>
            </w:r>
          </w:p>
          <w:p>
            <w:pPr>
              <w:ind w:right="3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cnfStyle w:val="000000010000"/>
            <w:tcW w:w="2196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right="59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Проблема и обоснование актуальности проекта</w:t>
            </w:r>
          </w:p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Определение цели проекта</w:t>
            </w:r>
          </w:p>
        </w:tc>
        <w:tc>
          <w:tcPr>
            <w:cnfStyle w:val="000000010000"/>
            <w:tcW w:w="59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right="6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cnfStyle w:val="000000010000"/>
            <w:tcW w:w="2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spacing w:line="274" w:lineRule="auto"/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Определение темы, целей проекта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ab/>
              <w:t xml:space="preserve">и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ab/>
              <w:t xml:space="preserve">их конкретизация. </w:t>
            </w:r>
          </w:p>
        </w:tc>
        <w:tc>
          <w:tcPr>
            <w:cnfStyle w:val="000000010000"/>
            <w:tcW w:w="21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spacing w:line="238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Определить тематику проекта. Определить цели.</w:t>
            </w:r>
          </w:p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cnfStyle w:val="000000010000"/>
            <w:tcW w:w="54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Определение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ab/>
              <w:t xml:space="preserve">целей,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ab/>
              <w:t xml:space="preserve">проблемы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ab/>
              <w:t xml:space="preserve">в деятельности. </w:t>
            </w:r>
          </w:p>
        </w:tc>
      </w:tr>
      <w:tr>
        <w:trPr>
          <w:cnfStyle w:val="000000100000"/>
          <w:trHeight w:val="1693"/>
        </w:trPr>
        <w:tc>
          <w:tcPr>
            <w:cnfStyle w:val="001000100000"/>
            <w:tcW w:w="10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right="3"/>
              <w:jc w:val="center"/>
              <w:rPr>
                <w:rFonts w:ascii="Times New Roman" w:cs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 w:val="off"/>
                <w:color w:val="000000"/>
                <w:sz w:val="24"/>
                <w:szCs w:val="24"/>
              </w:rPr>
              <w:t>03.10</w:t>
            </w:r>
          </w:p>
          <w:p>
            <w:pPr>
              <w:ind w:left="2"/>
              <w:rPr>
                <w:rFonts w:ascii="Times New Roman" w:cs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  <w:p>
            <w:pPr>
              <w:ind w:left="2"/>
              <w:rPr>
                <w:rFonts w:ascii="Times New Roman" w:cs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  <w:p>
            <w:pPr>
              <w:ind w:left="2"/>
              <w:rPr>
                <w:rFonts w:ascii="Times New Roman" w:cs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 w:val="off"/>
                <w:color w:val="000000"/>
                <w:sz w:val="24"/>
                <w:szCs w:val="24"/>
              </w:rPr>
              <w:t xml:space="preserve"> 09</w:t>
            </w:r>
            <w:r>
              <w:rPr>
                <w:rFonts w:ascii="Times New Roman" w:cs="Times New Roman" w:eastAsia="Times New Roman" w:hAnsi="Times New Roman"/>
                <w:b w:val="off"/>
                <w:color w:val="000000"/>
                <w:sz w:val="24"/>
                <w:szCs w:val="24"/>
              </w:rPr>
              <w:t>.10</w:t>
            </w:r>
          </w:p>
        </w:tc>
        <w:tc>
          <w:tcPr>
            <w:cnfStyle w:val="000000100000"/>
            <w:tcW w:w="2196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Формулирование задач проекта</w:t>
            </w:r>
          </w:p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Планирование работы над проектом</w:t>
            </w:r>
          </w:p>
        </w:tc>
        <w:tc>
          <w:tcPr>
            <w:cnfStyle w:val="000000100000"/>
            <w:tcW w:w="59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right="6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cnfStyle w:val="000000100000"/>
            <w:tcW w:w="2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spacing w:line="274" w:lineRule="auto"/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Формулирование задач. Составление п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лана проекта (технологической карты)</w:t>
            </w:r>
          </w:p>
        </w:tc>
        <w:tc>
          <w:tcPr>
            <w:cnfStyle w:val="000000100000"/>
            <w:tcW w:w="21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spacing w:line="245" w:lineRule="auto"/>
              <w:ind w:right="63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Сформулировать задачи проекта, проблемы проекта. </w:t>
            </w:r>
          </w:p>
          <w:p>
            <w:pPr>
              <w:spacing w:line="238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Вырабатывать план действий.</w:t>
            </w:r>
          </w:p>
        </w:tc>
        <w:tc>
          <w:tcPr>
            <w:cnfStyle w:val="000000100000"/>
            <w:tcW w:w="54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Планирование деятельности в учебной ситуации.</w:t>
            </w:r>
          </w:p>
        </w:tc>
      </w:tr>
      <w:tr>
        <w:trPr>
          <w:cnfStyle w:val="000000010000"/>
          <w:trHeight w:val="-157" w:hRule="exact"/>
        </w:trPr>
        <w:tc>
          <w:tcPr>
            <w:cnfStyle w:val="001000010000"/>
            <w:tcW w:w="10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 17.10</w:t>
            </w:r>
          </w:p>
          <w:p>
            <w:pPr>
              <w:ind w:right="3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cnfStyle w:val="000000010000"/>
            <w:tcW w:w="2196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 Объект, предмет исследования, гипотеза.</w:t>
            </w:r>
          </w:p>
        </w:tc>
        <w:tc>
          <w:tcPr>
            <w:cnfStyle w:val="000000010000"/>
            <w:tcW w:w="59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right="6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1 </w:t>
            </w:r>
          </w:p>
          <w:p>
            <w:pPr>
              <w:ind w:right="6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ind w:right="6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cnfStyle w:val="000000010000"/>
            <w:tcW w:w="2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Модель будущей работы и образ действий, предпринимаем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ых для </w:t>
            </w:r>
          </w:p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достижения результата. </w:t>
            </w:r>
          </w:p>
        </w:tc>
        <w:tc>
          <w:tcPr>
            <w:cnfStyle w:val="000000010000"/>
            <w:tcW w:w="21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Описывать модель индивидуального плана и </w:t>
            </w:r>
          </w:p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образ действий. </w:t>
            </w:r>
          </w:p>
        </w:tc>
        <w:tc>
          <w:tcPr>
            <w:cnfStyle w:val="000000010000"/>
            <w:tcW w:w="54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Самостоятельное выделение и формулировка познавательных целей, структурирование знаний. </w:t>
            </w:r>
          </w:p>
        </w:tc>
      </w:tr>
      <w:tr>
        <w:trPr>
          <w:cnfStyle w:val="000000100000"/>
          <w:trHeight w:val="1478" w:hRule="exact"/>
        </w:trPr>
        <w:tc>
          <w:tcPr>
            <w:cnfStyle w:val="001000100000"/>
            <w:tcW w:w="1025" w:type="dxa"/>
            <w:tcBorders>
              <w:top w:val="single" w:color="000000" w:sz="4"/>
              <w:left w:val="single" w:color="000000" w:sz="4"/>
              <w:bottom w:val="single" w:color="auto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 24.10</w:t>
            </w:r>
          </w:p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ind w:right="3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cnfStyle w:val="000000100000"/>
            <w:tcW w:w="2196" w:type="dxa"/>
            <w:gridSpan w:val="2"/>
            <w:tcBorders>
              <w:top w:val="single" w:color="000000" w:sz="4"/>
              <w:left w:val="single" w:color="000000" w:sz="4"/>
              <w:bottom w:val="single" w:color="auto" w:sz="4"/>
              <w:right w:val="single" w:color="000000" w:sz="4"/>
            </w:tcBorders>
          </w:tcPr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Создание и оформление</w:t>
            </w:r>
          </w:p>
          <w:p>
            <w:pPr>
              <w:ind w:right="13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паспорта проекта</w:t>
            </w:r>
          </w:p>
        </w:tc>
        <w:tc>
          <w:tcPr>
            <w:cnfStyle w:val="000000100000"/>
            <w:tcW w:w="591" w:type="dxa"/>
            <w:gridSpan w:val="2"/>
            <w:tcBorders>
              <w:top w:val="single" w:color="000000" w:sz="4"/>
              <w:left w:val="single" w:color="000000" w:sz="4"/>
              <w:bottom w:val="single" w:color="auto" w:sz="4"/>
              <w:right w:val="single" w:color="000000" w:sz="4"/>
            </w:tcBorders>
          </w:tcPr>
          <w:p>
            <w:pPr>
              <w:ind w:right="6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cnfStyle w:val="000000100000"/>
            <w:tcW w:w="2974" w:type="dxa"/>
            <w:tcBorders>
              <w:top w:val="single" w:color="000000" w:sz="4"/>
              <w:left w:val="single" w:color="000000" w:sz="4"/>
              <w:bottom w:val="single" w:color="auto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Создание и оформление паспорта проектной работы. Требования к его заполнению.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cnfStyle w:val="000000100000"/>
            <w:tcW w:w="2124" w:type="dxa"/>
            <w:tcBorders>
              <w:top w:val="single" w:color="000000" w:sz="4"/>
              <w:left w:val="single" w:color="000000" w:sz="4"/>
              <w:bottom w:val="single" w:color="auto" w:sz="4"/>
              <w:right w:val="single" w:color="000000" w:sz="4"/>
            </w:tcBorders>
          </w:tcPr>
          <w:p>
            <w:pPr>
              <w:spacing w:line="248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Составлять и заполнять индивидуальные планы участников проектов. </w:t>
            </w:r>
          </w:p>
        </w:tc>
        <w:tc>
          <w:tcPr>
            <w:cnfStyle w:val="000000100000"/>
            <w:tcW w:w="5457" w:type="dxa"/>
            <w:tcBorders>
              <w:top w:val="single" w:color="000000" w:sz="4"/>
              <w:left w:val="single" w:color="000000" w:sz="4"/>
              <w:bottom w:val="single" w:color="auto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Развитие устной монологической речи. </w:t>
            </w:r>
          </w:p>
          <w:p>
            <w:pPr>
              <w:spacing w:line="238" w:lineRule="auto"/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Умение анализировать, сравнивать. Выдвигать версии, планировать </w:t>
            </w:r>
          </w:p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деятельность в учебной ситуации, работать </w:t>
            </w:r>
          </w:p>
          <w:p>
            <w:pPr>
              <w:ind w:left="2" w:hanging="1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сверяясь с планом. </w:t>
            </w:r>
          </w:p>
        </w:tc>
      </w:tr>
      <w:tr>
        <w:trPr>
          <w:cnfStyle w:val="000000010000"/>
          <w:trHeight w:val="1460" w:hRule="exact"/>
        </w:trPr>
        <w:tc>
          <w:tcPr>
            <w:cnfStyle w:val="001000010000"/>
            <w:tcW w:w="1025" w:type="dxa"/>
            <w:tcBorders>
              <w:top w:val="single" w:color="auto" w:sz="4"/>
              <w:left w:val="single" w:color="000000" w:sz="4"/>
              <w:bottom w:val="single" w:color="auto" w:sz="4"/>
              <w:right w:val="single" w:color="000000" w:sz="4"/>
            </w:tcBorders>
          </w:tcPr>
          <w:p>
            <w:pPr>
              <w:ind w:left="2" w:hanging="1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 14.11</w:t>
            </w:r>
          </w:p>
        </w:tc>
        <w:tc>
          <w:tcPr>
            <w:cnfStyle w:val="000000010000"/>
            <w:tcW w:w="2196" w:type="dxa"/>
            <w:gridSpan w:val="2"/>
            <w:tcBorders>
              <w:top w:val="single" w:color="auto" w:sz="4"/>
              <w:left w:val="single" w:color="000000" w:sz="4"/>
              <w:bottom w:val="single" w:color="auto" w:sz="4"/>
              <w:right w:val="single" w:color="000000" w:sz="4"/>
            </w:tcBorders>
          </w:tcPr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Определение и отбор источников получения информации</w:t>
            </w:r>
          </w:p>
        </w:tc>
        <w:tc>
          <w:tcPr>
            <w:cnfStyle w:val="000000010000"/>
            <w:tcW w:w="591" w:type="dxa"/>
            <w:gridSpan w:val="2"/>
            <w:tcBorders>
              <w:top w:val="single" w:color="auto" w:sz="4"/>
              <w:left w:val="single" w:color="000000" w:sz="4"/>
              <w:bottom w:val="single" w:color="auto" w:sz="4"/>
              <w:right w:val="single" w:color="000000" w:sz="4"/>
            </w:tcBorders>
          </w:tcPr>
          <w:p>
            <w:pPr>
              <w:ind w:right="60" w:hanging="1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cnfStyle w:val="000000010000"/>
            <w:tcW w:w="2974" w:type="dxa"/>
            <w:tcBorders>
              <w:top w:val="single" w:color="auto" w:sz="4"/>
              <w:left w:val="single" w:color="000000" w:sz="4"/>
              <w:bottom w:val="single" w:color="auto" w:sz="4"/>
              <w:right w:val="single" w:color="000000" w:sz="4"/>
            </w:tcBorders>
          </w:tcPr>
          <w:p>
            <w:pPr>
              <w:ind w:left="2" w:hanging="1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Определение источников необходимой информации. Определение способов сбора и анализа информации. </w:t>
            </w:r>
          </w:p>
        </w:tc>
        <w:tc>
          <w:tcPr>
            <w:cnfStyle w:val="000000010000"/>
            <w:tcW w:w="2124" w:type="dxa"/>
            <w:tcBorders>
              <w:top w:val="single" w:color="auto" w:sz="4"/>
              <w:left w:val="single" w:color="000000" w:sz="4"/>
              <w:bottom w:val="single" w:color="auto" w:sz="4"/>
              <w:right w:val="single" w:color="000000" w:sz="4"/>
            </w:tcBorders>
          </w:tcPr>
          <w:p>
            <w:pPr>
              <w:ind w:hanging="1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Подбор теоретического материала.</w:t>
            </w:r>
          </w:p>
        </w:tc>
        <w:tc>
          <w:tcPr>
            <w:cnfStyle w:val="000000010000"/>
            <w:tcW w:w="5457" w:type="dxa"/>
            <w:tcBorders>
              <w:top w:val="single" w:color="auto" w:sz="4"/>
              <w:left w:val="single" w:color="000000" w:sz="4"/>
              <w:bottom w:val="single" w:color="auto" w:sz="4"/>
              <w:right w:val="single" w:color="000000" w:sz="4"/>
            </w:tcBorders>
          </w:tcPr>
          <w:p>
            <w:pPr>
              <w:ind w:left="2" w:hanging="1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Подбирать материал, отвечающий заявленной цели, проблеме в деятельности.</w:t>
            </w:r>
          </w:p>
        </w:tc>
      </w:tr>
      <w:tr>
        <w:trPr>
          <w:cnfStyle w:val="000000100000"/>
          <w:trHeight w:val="922" w:hRule="exact"/>
        </w:trPr>
        <w:tc>
          <w:tcPr>
            <w:cnfStyle w:val="001000100000"/>
            <w:tcW w:w="10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  21.11</w:t>
            </w:r>
            <w:r>
              <w:rPr>
                <w:rFonts w:ascii="Times New Roman" w:cs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cnfStyle w:val="000000100000"/>
            <w:tcW w:w="2196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spacing w:line="238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Способы анализа </w:t>
            </w:r>
          </w:p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информации. </w:t>
            </w:r>
          </w:p>
        </w:tc>
        <w:tc>
          <w:tcPr>
            <w:cnfStyle w:val="000000100000"/>
            <w:tcW w:w="59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right="55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cnfStyle w:val="000000100000"/>
            <w:tcW w:w="2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Планирование способов сбора и анализа информации.  </w:t>
            </w:r>
          </w:p>
        </w:tc>
        <w:tc>
          <w:tcPr>
            <w:cnfStyle w:val="000000100000"/>
            <w:tcW w:w="21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Характеризовать источники информации. </w:t>
            </w:r>
          </w:p>
        </w:tc>
        <w:tc>
          <w:tcPr>
            <w:cnfStyle w:val="000000100000"/>
            <w:tcW w:w="54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Планировать свои учебные действия. Умение анализировать, сравнивать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информацию. </w:t>
            </w:r>
          </w:p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>
        <w:trPr>
          <w:cnfStyle w:val="000000010000"/>
          <w:trHeight w:val="1170" w:hRule="exact"/>
        </w:trPr>
        <w:tc>
          <w:tcPr>
            <w:cnfStyle w:val="001000010000"/>
            <w:tcW w:w="10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 28.11</w:t>
            </w:r>
          </w:p>
          <w:p>
            <w:pPr>
              <w:ind w:left="2"/>
              <w:rPr>
                <w:rFonts w:ascii="Times New Roman" w:cs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color w:val="000000"/>
                <w:sz w:val="24"/>
                <w:szCs w:val="24"/>
              </w:rPr>
              <w:t xml:space="preserve">  </w:t>
            </w:r>
          </w:p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cnfStyle w:val="000000010000"/>
            <w:tcW w:w="2196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Подготовка к </w:t>
            </w:r>
          </w:p>
          <w:p>
            <w:pPr>
              <w:spacing w:line="238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исследованию и его </w:t>
            </w:r>
          </w:p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планирование </w:t>
            </w:r>
          </w:p>
        </w:tc>
        <w:tc>
          <w:tcPr>
            <w:cnfStyle w:val="000000010000"/>
            <w:tcW w:w="59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right="55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cnfStyle w:val="000000010000"/>
            <w:tcW w:w="2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Выявление («мозговой штурм») и обсуждение альтернатив в ходе выполнения проекта. </w:t>
            </w:r>
          </w:p>
        </w:tc>
        <w:tc>
          <w:tcPr>
            <w:cnfStyle w:val="000000010000"/>
            <w:tcW w:w="21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Определиться с методами исследования и спланировать его.</w:t>
            </w:r>
          </w:p>
        </w:tc>
        <w:tc>
          <w:tcPr>
            <w:cnfStyle w:val="000000010000"/>
            <w:tcW w:w="54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>
        <w:trPr>
          <w:cnfStyle w:val="000000100000"/>
          <w:trHeight w:val="1690" w:hRule="exact"/>
        </w:trPr>
        <w:tc>
          <w:tcPr>
            <w:cnfStyle w:val="001000100000"/>
            <w:tcW w:w="1025" w:type="dxa"/>
            <w:tcBorders>
              <w:top w:val="single" w:color="000000" w:sz="4"/>
              <w:left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 05.12</w:t>
            </w:r>
          </w:p>
        </w:tc>
        <w:tc>
          <w:tcPr>
            <w:cnfStyle w:val="000000100000"/>
            <w:tcW w:w="2196" w:type="dxa"/>
            <w:gridSpan w:val="2"/>
            <w:tcBorders>
              <w:top w:val="single" w:color="000000" w:sz="4"/>
              <w:left w:val="single" w:color="000000" w:sz="4"/>
              <w:right w:val="single" w:color="000000" w:sz="4"/>
            </w:tcBorders>
          </w:tcPr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Применение информационных технологий в исследовании.</w:t>
            </w:r>
          </w:p>
        </w:tc>
        <w:tc>
          <w:tcPr>
            <w:cnfStyle w:val="000000100000"/>
            <w:tcW w:w="591" w:type="dxa"/>
            <w:gridSpan w:val="2"/>
            <w:tcBorders>
              <w:top w:val="single" w:color="000000" w:sz="4"/>
              <w:left w:val="single" w:color="000000" w:sz="4"/>
              <w:right w:val="single" w:color="000000" w:sz="4"/>
            </w:tcBorders>
          </w:tcPr>
          <w:p>
            <w:pPr>
              <w:ind w:right="55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cnfStyle w:val="000000100000"/>
            <w:tcW w:w="2974" w:type="dxa"/>
            <w:tcBorders>
              <w:top w:val="single" w:color="000000" w:sz="4"/>
              <w:left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Работа в сети Интернет. Способы</w:t>
            </w:r>
            <w:r>
              <w:rPr>
                <w:rFonts w:ascii="Times New Roman" w:cs="Times New Roman" w:eastAsia="Times New Roman" w:hAnsi="Times New Roman"/>
                <w:color w:val="000000"/>
                <w:sz w:val="28"/>
                <w:szCs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и формы представления данных. Компьютерная обработка данных исследования.</w:t>
            </w:r>
          </w:p>
        </w:tc>
        <w:tc>
          <w:tcPr>
            <w:cnfStyle w:val="000000100000"/>
            <w:tcW w:w="2124" w:type="dxa"/>
            <w:tcBorders>
              <w:top w:val="single" w:color="000000" w:sz="4"/>
              <w:left w:val="single" w:color="000000" w:sz="4"/>
              <w:right w:val="single" w:color="000000" w:sz="4"/>
            </w:tcBorders>
          </w:tcPr>
          <w:p>
            <w:pPr>
              <w:spacing w:line="238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Использовать способы компьютерной обработки данных исследования. </w:t>
            </w:r>
          </w:p>
        </w:tc>
        <w:tc>
          <w:tcPr>
            <w:cnfStyle w:val="000000100000"/>
            <w:tcW w:w="5457" w:type="dxa"/>
            <w:tcBorders>
              <w:top w:val="single" w:color="000000" w:sz="4"/>
              <w:left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Знать способы оформления таблиц, рисунков и иллюстрированных плакатов, ссылок, сносок, списка литературы. </w:t>
            </w:r>
          </w:p>
        </w:tc>
      </w:tr>
      <w:tr>
        <w:trPr>
          <w:cnfStyle w:val="000000010000"/>
          <w:trHeight w:val="1290" w:hRule="exact"/>
        </w:trPr>
        <w:tc>
          <w:tcPr>
            <w:cnfStyle w:val="001000010000"/>
            <w:tcW w:w="1025" w:type="dxa"/>
            <w:tcBorders>
              <w:top w:val="single" w:color="000000" w:sz="4"/>
              <w:left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 w:val="off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.12</w:t>
            </w:r>
            <w:r>
              <w:rPr>
                <w:rFonts w:ascii="Times New Roman" w:cs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cnfStyle w:val="000000010000"/>
            <w:tcW w:w="2196" w:type="dxa"/>
            <w:gridSpan w:val="2"/>
            <w:tcBorders>
              <w:top w:val="single" w:color="000000" w:sz="4"/>
              <w:left w:val="single" w:color="000000" w:sz="4"/>
              <w:right w:val="single" w:color="000000" w:sz="4"/>
            </w:tcBorders>
          </w:tcPr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Формы представления теоретической части проекта</w:t>
            </w:r>
          </w:p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cnfStyle w:val="000000010000"/>
            <w:tcW w:w="591" w:type="dxa"/>
            <w:gridSpan w:val="2"/>
            <w:tcBorders>
              <w:top w:val="single" w:color="000000" w:sz="4"/>
              <w:left w:val="single" w:color="000000" w:sz="4"/>
              <w:right w:val="single" w:color="000000" w:sz="4"/>
            </w:tcBorders>
          </w:tcPr>
          <w:p>
            <w:pPr>
              <w:ind w:right="55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cnfStyle w:val="000000010000"/>
            <w:tcW w:w="2974" w:type="dxa"/>
            <w:tcBorders>
              <w:top w:val="single" w:color="000000" w:sz="4"/>
              <w:left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Проведение теоретических действий по проекту. </w:t>
            </w:r>
          </w:p>
        </w:tc>
        <w:tc>
          <w:tcPr>
            <w:cnfStyle w:val="000000010000"/>
            <w:tcW w:w="2124" w:type="dxa"/>
            <w:tcBorders>
              <w:top w:val="single" w:color="000000" w:sz="4"/>
              <w:left w:val="single" w:color="000000" w:sz="4"/>
              <w:right w:val="single" w:color="000000" w:sz="4"/>
            </w:tcBorders>
          </w:tcPr>
          <w:p>
            <w:pPr>
              <w:spacing w:line="238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Проводить свои исследования, исходя из целей и задач проекта.</w:t>
            </w:r>
          </w:p>
        </w:tc>
        <w:tc>
          <w:tcPr>
            <w:cnfStyle w:val="000000010000"/>
            <w:tcW w:w="5457" w:type="dxa"/>
            <w:tcBorders>
              <w:top w:val="single" w:color="000000" w:sz="4"/>
              <w:left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Описывать содержание совершаемых действий. Работать по плану. Оценивать степень и способы достижения цели. </w:t>
            </w:r>
          </w:p>
        </w:tc>
      </w:tr>
      <w:tr>
        <w:trPr>
          <w:cnfStyle w:val="000000100000"/>
          <w:trHeight w:val="422" w:hRule="exact"/>
        </w:trPr>
        <w:tc>
          <w:tcPr>
            <w:cnfStyle w:val="001000100000"/>
            <w:tcW w:w="14367" w:type="dxa"/>
            <w:gridSpan w:val="8"/>
            <w:tcBorders>
              <w:top w:val="single" w:color="000000" w:sz="4"/>
              <w:left w:val="single" w:color="000000" w:sz="4"/>
              <w:right w:val="single" w:color="000000" w:sz="4"/>
            </w:tcBorders>
          </w:tcPr>
          <w:p>
            <w:pPr>
              <w:ind w:left="2"/>
              <w:jc w:val="center"/>
              <w:rPr>
                <w:rFonts w:ascii="Times New Roman" w:cs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color w:val="000000"/>
                <w:sz w:val="24"/>
                <w:szCs w:val="24"/>
              </w:rPr>
              <w:t xml:space="preserve">Практическая часть </w:t>
            </w:r>
            <w:r>
              <w:rPr>
                <w:rFonts w:ascii="Times New Roman" w:cs="Times New Roman" w:eastAsia="Times New Roman" w:hAnsi="Times New Roman"/>
                <w:b/>
                <w:color w:val="000000"/>
                <w:sz w:val="24"/>
                <w:szCs w:val="24"/>
              </w:rPr>
              <w:t>проекта (12 часов)</w:t>
            </w:r>
          </w:p>
        </w:tc>
      </w:tr>
      <w:tr>
        <w:trPr>
          <w:cnfStyle w:val="000000010000"/>
          <w:trHeight w:val="2339" w:hRule="exact"/>
        </w:trPr>
        <w:tc>
          <w:tcPr>
            <w:cnfStyle w:val="001000010000"/>
            <w:tcW w:w="10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b w:val="off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 w:val="off"/>
                <w:color w:val="000000"/>
                <w:sz w:val="24"/>
                <w:szCs w:val="24"/>
              </w:rPr>
              <w:t xml:space="preserve"> 26</w:t>
            </w:r>
            <w:r>
              <w:rPr>
                <w:rFonts w:ascii="Times New Roman" w:cs="Times New Roman" w:eastAsia="Times New Roman" w:hAnsi="Times New Roman"/>
                <w:b w:val="off"/>
                <w:color w:val="000000"/>
                <w:sz w:val="24"/>
                <w:szCs w:val="24"/>
              </w:rPr>
              <w:t>.12</w:t>
            </w:r>
          </w:p>
          <w:p>
            <w:pPr>
              <w:ind w:left="18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ind w:left="18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ind w:left="18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ind w:left="18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ind w:left="18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ind w:left="18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10.01</w:t>
            </w:r>
          </w:p>
        </w:tc>
        <w:tc>
          <w:tcPr>
            <w:cnfStyle w:val="000000010000"/>
            <w:tcW w:w="2196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spacing w:line="255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Исследование как элемент проекта и как тип деятельности.</w:t>
            </w:r>
          </w:p>
          <w:p>
            <w:pPr>
              <w:spacing w:line="255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spacing w:line="255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Проекты и технологии: выбираем сферы деятельности.</w:t>
            </w:r>
          </w:p>
        </w:tc>
        <w:tc>
          <w:tcPr>
            <w:cnfStyle w:val="000000010000"/>
            <w:tcW w:w="59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right="39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cnfStyle w:val="000000010000"/>
            <w:tcW w:w="2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Индивидуальные и групповые консультации Промежуточные отчеты учащихся. </w:t>
            </w:r>
          </w:p>
        </w:tc>
        <w:tc>
          <w:tcPr>
            <w:cnfStyle w:val="000000010000"/>
            <w:tcW w:w="21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spacing w:line="238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Обсуждение альтернатив, возникших в ходе выполнения проекта. </w:t>
            </w:r>
          </w:p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Корректировка плана работы, целей и задач.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cnfStyle w:val="000000010000"/>
            <w:tcW w:w="54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Описывать содержание совершаемых действий. Составлять план и последовательность действий. Проводить анализ решения задачи. </w:t>
            </w:r>
          </w:p>
        </w:tc>
      </w:tr>
      <w:tr>
        <w:trPr>
          <w:cnfStyle w:val="000000100000"/>
          <w:trHeight w:val="1763" w:hRule="exact"/>
        </w:trPr>
        <w:tc>
          <w:tcPr>
            <w:cnfStyle w:val="001000100000"/>
            <w:tcW w:w="10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 16.01</w:t>
            </w:r>
          </w:p>
          <w:p>
            <w:pPr>
              <w:ind w:left="18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ind w:left="18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ind w:left="18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ind w:left="18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ind w:left="18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ind w:left="18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23.01</w:t>
            </w:r>
            <w:r>
              <w:rPr>
                <w:rFonts w:ascii="Times New Roman" w:cs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cnfStyle w:val="000000100000"/>
            <w:tcW w:w="2196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Создаём элементы образа будущего: что мы хотим изменить своим проектом.</w:t>
            </w:r>
          </w:p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Формулируем отношение к проблемам: препятствие или побуждение к действию.</w:t>
            </w:r>
          </w:p>
        </w:tc>
        <w:tc>
          <w:tcPr>
            <w:cnfStyle w:val="000000100000"/>
            <w:tcW w:w="59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right="39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cnfStyle w:val="000000100000"/>
            <w:tcW w:w="2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Управление качеством;</w:t>
            </w:r>
          </w:p>
          <w:p>
            <w:pPr>
              <w:ind w:left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действиями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участников проекта;</w:t>
            </w:r>
          </w:p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управление конфликтами;</w:t>
            </w:r>
          </w:p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коммуникациями;</w:t>
            </w:r>
          </w:p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cnfStyle w:val="000000100000"/>
            <w:tcW w:w="21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Максимальное использование ресурсов (возможностей).</w:t>
            </w:r>
          </w:p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cnfStyle w:val="000000100000"/>
            <w:tcW w:w="54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Развитие устной монологической речи. Умение анализировать, сравнивать. </w:t>
            </w:r>
          </w:p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ыбор оптимального варианта хода проекта. </w:t>
            </w:r>
          </w:p>
        </w:tc>
      </w:tr>
      <w:tr>
        <w:trPr>
          <w:cnfStyle w:val="000000010000"/>
          <w:trHeight w:val="1532" w:hRule="exact"/>
        </w:trPr>
        <w:tc>
          <w:tcPr>
            <w:cnfStyle w:val="001000010000"/>
            <w:tcW w:w="10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 30.01</w:t>
            </w:r>
          </w:p>
        </w:tc>
        <w:tc>
          <w:tcPr>
            <w:cnfStyle w:val="000000010000"/>
            <w:tcW w:w="2196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spacing w:line="238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Варианты проведения мероприятия.</w:t>
            </w:r>
          </w:p>
        </w:tc>
        <w:tc>
          <w:tcPr>
            <w:cnfStyle w:val="000000010000"/>
            <w:tcW w:w="59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right="39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cnfStyle w:val="000000010000"/>
            <w:tcW w:w="2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Обработка полученных результатов, анализ полученных данных.</w:t>
            </w:r>
          </w:p>
        </w:tc>
        <w:tc>
          <w:tcPr>
            <w:cnfStyle w:val="000000010000"/>
            <w:tcW w:w="21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Обрабатывать полученные результаты, исходя из целей и задач своего проекта.</w:t>
            </w:r>
          </w:p>
        </w:tc>
        <w:tc>
          <w:tcPr>
            <w:cnfStyle w:val="000000010000"/>
            <w:tcW w:w="54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Общественные устные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выступления. Интересное изложение научного материала. </w:t>
            </w:r>
          </w:p>
        </w:tc>
      </w:tr>
      <w:tr>
        <w:trPr>
          <w:cnfStyle w:val="000000100000"/>
          <w:trHeight w:val="1666"/>
        </w:trPr>
        <w:tc>
          <w:tcPr>
            <w:cnfStyle w:val="001000100000"/>
            <w:tcW w:w="10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 12.02</w:t>
            </w:r>
          </w:p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 20.02</w:t>
            </w:r>
          </w:p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cnfStyle w:val="000000100000"/>
            <w:tcW w:w="2196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Роль акции в реализации проекта.</w:t>
            </w:r>
          </w:p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Использование видеоролика в продвижении проекта.</w:t>
            </w:r>
          </w:p>
        </w:tc>
        <w:tc>
          <w:tcPr>
            <w:cnfStyle w:val="000000100000"/>
            <w:tcW w:w="59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right="39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cnfStyle w:val="000000100000"/>
            <w:tcW w:w="2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Главные предпосылки успеха публичного </w:t>
            </w:r>
          </w:p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выступления</w:t>
            </w:r>
          </w:p>
        </w:tc>
        <w:tc>
          <w:tcPr>
            <w:cnfStyle w:val="000000100000"/>
            <w:tcW w:w="21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Характеризовать, </w:t>
            </w:r>
          </w:p>
          <w:p>
            <w:pPr>
              <w:ind w:right="36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анализировать и оценивать полученные результаты. </w:t>
            </w:r>
          </w:p>
        </w:tc>
        <w:tc>
          <w:tcPr>
            <w:cnfStyle w:val="000000100000"/>
            <w:tcW w:w="54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Выделять главное. Умение делать вывод. Выдвигать версии, планировать деятельность. Оценивать степень и способ достижения цели </w:t>
            </w:r>
          </w:p>
        </w:tc>
      </w:tr>
      <w:tr>
        <w:trPr>
          <w:cnfStyle w:val="000000010000"/>
          <w:trHeight w:val="1666"/>
        </w:trPr>
        <w:tc>
          <w:tcPr>
            <w:cnfStyle w:val="001000010000"/>
            <w:tcW w:w="10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 27.02</w:t>
            </w:r>
          </w:p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cnfStyle w:val="000000010000"/>
            <w:tcW w:w="2196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Требования к оформлению документации проекта.</w:t>
            </w:r>
          </w:p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cnfStyle w:val="000000010000"/>
            <w:tcW w:w="59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right="39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cnfStyle w:val="000000010000"/>
            <w:tcW w:w="2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Оформление документации: теоретической и практической части проекта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 в соответствии с требованиями и рекомендациями.</w:t>
            </w:r>
          </w:p>
        </w:tc>
        <w:tc>
          <w:tcPr>
            <w:cnfStyle w:val="000000010000"/>
            <w:tcW w:w="21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Переосмыслить цель, задачи проекта. </w:t>
            </w:r>
          </w:p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Ознакомление с критериями оценки проекта</w:t>
            </w:r>
          </w:p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cnfStyle w:val="000000010000"/>
            <w:tcW w:w="54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Умение с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достаточной полнотой и точностью выражать свои мысли в соответствии с задачами темы.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 главное. Умение делать вывод. Выдвигать в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ерсии, планировать деятельность. Оценивать степень и способ достижения цели. </w:t>
            </w:r>
          </w:p>
        </w:tc>
      </w:tr>
      <w:tr>
        <w:trPr>
          <w:cnfStyle w:val="000000100000"/>
          <w:trHeight w:val="1356" w:hRule="exact"/>
        </w:trPr>
        <w:tc>
          <w:tcPr>
            <w:cnfStyle w:val="001000100000"/>
            <w:tcW w:w="10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 13.03</w:t>
            </w:r>
          </w:p>
        </w:tc>
        <w:tc>
          <w:tcPr>
            <w:cnfStyle w:val="000000100000"/>
            <w:tcW w:w="2196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Критерии оценки продукта проекта.</w:t>
            </w:r>
          </w:p>
        </w:tc>
        <w:tc>
          <w:tcPr>
            <w:cnfStyle w:val="000000100000"/>
            <w:tcW w:w="59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right="39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cnfStyle w:val="000000100000"/>
            <w:tcW w:w="2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Оформление продукта проекта.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Дизайн-анализ продукта проекта: памятки, буклета, стенда и т.д.</w:t>
            </w:r>
          </w:p>
        </w:tc>
        <w:tc>
          <w:tcPr>
            <w:cnfStyle w:val="000000100000"/>
            <w:tcW w:w="21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Создание плана </w:t>
            </w:r>
          </w:p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выполнения практической части проекта</w:t>
            </w:r>
          </w:p>
        </w:tc>
        <w:tc>
          <w:tcPr>
            <w:cnfStyle w:val="000000100000"/>
            <w:tcW w:w="54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темы.</w:t>
            </w:r>
          </w:p>
        </w:tc>
      </w:tr>
      <w:tr>
        <w:trPr>
          <w:cnfStyle w:val="000000010000"/>
          <w:trHeight w:val="3364" w:hRule="exact"/>
        </w:trPr>
        <w:tc>
          <w:tcPr>
            <w:cnfStyle w:val="001000010000"/>
            <w:tcW w:w="10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 27.03</w:t>
            </w:r>
          </w:p>
          <w:p>
            <w:pPr>
              <w:ind w:left="18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>
            <w:pPr>
              <w:ind w:left="18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ind w:left="18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ind w:left="18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ind w:left="18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ind w:left="18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cnfStyle w:val="000000010000"/>
            <w:tcW w:w="2196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Планирование действий - шаг за шагом по пути к реализации проекта.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Сторонники и команда проекта: как эффективно использовать вклад каждого участника.</w:t>
            </w:r>
          </w:p>
        </w:tc>
        <w:tc>
          <w:tcPr>
            <w:cnfStyle w:val="000000010000"/>
            <w:tcW w:w="59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right="39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cnfStyle w:val="000000010000"/>
            <w:tcW w:w="2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Подведение промежуточных итогов, анализ выполненной работы, достигнутых результатов (успехов и неудач) и причины этого. </w:t>
            </w:r>
          </w:p>
        </w:tc>
        <w:tc>
          <w:tcPr>
            <w:cnfStyle w:val="000000010000"/>
            <w:tcW w:w="21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spacing w:line="238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Представлять проект, анализировать и оценивать свои действия и деятельность других участников проекта.</w:t>
            </w:r>
          </w:p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cnfStyle w:val="000000010000"/>
            <w:tcW w:w="54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Умение с достаточной полнотой и точностью выражать свои мысли в соответствии с задачами темы, владение монологической и диалогической формами речи. </w:t>
            </w:r>
          </w:p>
        </w:tc>
      </w:tr>
      <w:tr>
        <w:trPr>
          <w:cnfStyle w:val="000000100000"/>
          <w:trHeight w:val="1114"/>
        </w:trPr>
        <w:tc>
          <w:tcPr>
            <w:cnfStyle w:val="001000100000"/>
            <w:tcW w:w="10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17.04</w:t>
            </w:r>
          </w:p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cnfStyle w:val="000000100000"/>
            <w:tcW w:w="2196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Модели управления проектами.</w:t>
            </w:r>
          </w:p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Возможности социальных сетей. Сетевые формы проектов.</w:t>
            </w:r>
          </w:p>
        </w:tc>
        <w:tc>
          <w:tcPr>
            <w:cnfStyle w:val="000000100000"/>
            <w:tcW w:w="59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right="39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cnfStyle w:val="000000100000"/>
            <w:tcW w:w="2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Определение сценария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 публичной защиты, распределение ролей и заданий внутри групп (при групповой форме работы)</w:t>
            </w:r>
          </w:p>
        </w:tc>
        <w:tc>
          <w:tcPr>
            <w:cnfStyle w:val="000000100000"/>
            <w:tcW w:w="21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Характеризовать, </w:t>
            </w:r>
          </w:p>
          <w:p>
            <w:pPr>
              <w:spacing w:line="238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анализировать и оценивать полученные результаты. </w:t>
            </w:r>
          </w:p>
        </w:tc>
        <w:tc>
          <w:tcPr>
            <w:cnfStyle w:val="000000100000"/>
            <w:tcW w:w="54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Работать по плану. Оценивать степень и способы достижения цели. Самостоятельно да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вать и объяснять оценки событий.</w:t>
            </w:r>
          </w:p>
        </w:tc>
      </w:tr>
      <w:tr>
        <w:trPr>
          <w:cnfStyle w:val="000000010000"/>
          <w:trHeight w:val="1114"/>
        </w:trPr>
        <w:tc>
          <w:tcPr>
            <w:cnfStyle w:val="001000010000"/>
            <w:tcW w:w="10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19.04</w:t>
            </w:r>
          </w:p>
        </w:tc>
        <w:tc>
          <w:tcPr>
            <w:cnfStyle w:val="000000010000"/>
            <w:tcW w:w="2196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Переход от замысла к реализации проекта.</w:t>
            </w:r>
          </w:p>
        </w:tc>
        <w:tc>
          <w:tcPr>
            <w:cnfStyle w:val="000000010000"/>
            <w:tcW w:w="59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right="39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cnfStyle w:val="000000010000"/>
            <w:tcW w:w="2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Отчёт о мероприятии, запланированном (реализованном) в ходе проекта.</w:t>
            </w:r>
          </w:p>
        </w:tc>
        <w:tc>
          <w:tcPr>
            <w:cnfStyle w:val="000000010000"/>
            <w:tcW w:w="21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cnfStyle w:val="000000010000"/>
            <w:tcW w:w="54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>
        <w:trPr>
          <w:cnfStyle w:val="000000100000"/>
          <w:trHeight w:val="429"/>
        </w:trPr>
        <w:tc>
          <w:tcPr>
            <w:cnfStyle w:val="001000100000"/>
            <w:tcW w:w="14367" w:type="dxa"/>
            <w:gridSpan w:val="8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left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color w:val="000000"/>
                <w:sz w:val="24"/>
                <w:szCs w:val="24"/>
              </w:rPr>
              <w:t>Результаты проектной деятельности</w:t>
            </w:r>
            <w:r>
              <w:rPr>
                <w:rFonts w:ascii="Times New Roman" w:cs="Times New Roman" w:eastAsia="Times New Roman" w:hAnsi="Times New Roman"/>
                <w:b/>
                <w:color w:val="000000"/>
                <w:sz w:val="24"/>
                <w:szCs w:val="24"/>
              </w:rPr>
              <w:t xml:space="preserve"> (4 часа)</w:t>
            </w:r>
          </w:p>
        </w:tc>
      </w:tr>
      <w:tr>
        <w:trPr>
          <w:cnfStyle w:val="000000010000"/>
          <w:trHeight w:val="1390" w:hRule="exact"/>
        </w:trPr>
        <w:tc>
          <w:tcPr>
            <w:cnfStyle w:val="001000010000"/>
            <w:tcW w:w="112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right="6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25.04</w:t>
            </w:r>
          </w:p>
        </w:tc>
        <w:tc>
          <w:tcPr>
            <w:cnfStyle w:val="000000010000"/>
            <w:tcW w:w="198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Формулировка выводов и составление «Заключения»</w:t>
            </w:r>
          </w:p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cnfStyle w:val="000000010000"/>
            <w:tcW w:w="708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right="59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cnfStyle w:val="000000010000"/>
            <w:tcW w:w="2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Промежуточные отчеты учащихся. Предзащита проекта. </w:t>
            </w:r>
          </w:p>
        </w:tc>
        <w:tc>
          <w:tcPr>
            <w:cnfStyle w:val="000000010000"/>
            <w:tcW w:w="21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spacing w:line="238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Предзащита проекта. </w:t>
            </w:r>
          </w:p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Обсуждение результатов работы. </w:t>
            </w:r>
          </w:p>
        </w:tc>
        <w:tc>
          <w:tcPr>
            <w:cnfStyle w:val="000000010000"/>
            <w:tcW w:w="54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Умение с достаточной полнотой и точностью выражать свои мысли в соответствии с задачами темы, владение монологической и Предзащита проекта диалогической формами речи </w:t>
            </w:r>
          </w:p>
        </w:tc>
      </w:tr>
      <w:tr>
        <w:trPr>
          <w:cnfStyle w:val="000000100000"/>
          <w:trHeight w:val="1258" w:hRule="exact"/>
        </w:trPr>
        <w:tc>
          <w:tcPr>
            <w:cnfStyle w:val="001000100000"/>
            <w:tcW w:w="112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27.04</w:t>
            </w:r>
          </w:p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cnfStyle w:val="000000100000"/>
            <w:tcW w:w="198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spacing w:line="246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Составление доклада и презентации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 к защите проекта</w:t>
            </w:r>
          </w:p>
        </w:tc>
        <w:tc>
          <w:tcPr>
            <w:cnfStyle w:val="000000100000"/>
            <w:tcW w:w="708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right="59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cnfStyle w:val="000000100000"/>
            <w:tcW w:w="2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Требования к докладу и презентации проекта.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cnfStyle w:val="000000100000"/>
            <w:tcW w:w="21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cnfStyle w:val="000000100000"/>
            <w:tcW w:w="54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Умение с достаточной полнотой и точностью выражать свои мысли в соответствии с задачами темы, владение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монологической и диалогической формами речи.</w:t>
            </w:r>
          </w:p>
        </w:tc>
      </w:tr>
      <w:tr>
        <w:trPr>
          <w:cnfStyle w:val="000000010000"/>
          <w:trHeight w:val="2218"/>
        </w:trPr>
        <w:tc>
          <w:tcPr>
            <w:cnfStyle w:val="001000010000"/>
            <w:tcW w:w="112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03.05</w:t>
            </w:r>
          </w:p>
        </w:tc>
        <w:tc>
          <w:tcPr>
            <w:cnfStyle w:val="000000010000"/>
            <w:tcW w:w="198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spacing w:line="258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Публичная защита проекта. </w:t>
            </w:r>
          </w:p>
        </w:tc>
        <w:tc>
          <w:tcPr>
            <w:cnfStyle w:val="000000010000"/>
            <w:tcW w:w="708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right="59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cnfStyle w:val="000000010000"/>
            <w:tcW w:w="10555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Вариант завершения индивидуального проекта.</w:t>
            </w:r>
          </w:p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Оценка "5" ставится, если в проектной папке имеются следующие вложения: 1)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 текстовый документ проекта; 2) продукт проекта (памятка, буклет, фото стенда и т.п.); 3) презентация к защите; 4) аудио или видеозапись защиты (5-7 мин.), при отсутствии технических средств - текст защиты;</w:t>
            </w:r>
          </w:p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Оценка "4" ставится, если в проектной папке имеют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ся следующие вложения: 1) текстовый документ проекта; 2) продукт проекта; 3) презентация к защите;</w:t>
            </w:r>
          </w:p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Оценка "3" ставится, если в проектной папке имеются следующие вложения: 1) текстовый документ проекта; 2) продукт проекта.</w:t>
            </w:r>
          </w:p>
        </w:tc>
      </w:tr>
      <w:tr>
        <w:trPr>
          <w:cnfStyle w:val="000000100000"/>
          <w:trHeight w:val="1218" w:hRule="exact"/>
        </w:trPr>
        <w:tc>
          <w:tcPr>
            <w:cnfStyle w:val="001000100000"/>
            <w:tcW w:w="112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10.05</w:t>
            </w:r>
          </w:p>
        </w:tc>
        <w:tc>
          <w:tcPr>
            <w:cnfStyle w:val="000000100000"/>
            <w:tcW w:w="198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spacing w:line="258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Подведение итогов. Анализ выполненной работы.</w:t>
            </w:r>
          </w:p>
        </w:tc>
        <w:tc>
          <w:tcPr>
            <w:cnfStyle w:val="000000100000"/>
            <w:tcW w:w="708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right="59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cnfStyle w:val="000000100000"/>
            <w:tcW w:w="10555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</w:tcPr>
          <w:p>
            <w:pPr>
              <w:ind w:left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>
      <w:pPr>
        <w:spacing w:after="0"/>
        <w:rPr>
          <w:rFonts w:ascii="Times New Roman" w:cs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</w:p>
    <w:p>
      <w:pPr>
        <w:jc w:val="both"/>
        <w:rPr>
          <w:rFonts w:ascii="Times New Roman" w:cs="Times New Roman" w:hAnsi="Times New Roman"/>
          <w:sz w:val="28"/>
          <w:szCs w:val="28"/>
        </w:rPr>
      </w:pPr>
    </w:p>
    <w:sectPr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Helvetica Neue">
    <w:charset w:val="0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="http://schemas.openxmlformats.org/wordprocessingml/2006/main">
  <w:abstractNum w:abstractNumId="0">
    <w:multiLevelType w:val="hybridMultilevel"/>
    <w:lvl w:ilvl="0">
      <w:start w:val="3"/>
      <w:numFmt w:val="decimal"/>
      <w:lvlText w:val="%1."/>
      <w:lvlJc w:val="left"/>
      <w:pPr>
        <w:ind w:left="551"/>
      </w:pPr>
      <w:rPr>
        <w:rFonts w:ascii="Times New Roman" w:cs="Times New Roman" w:eastAsia="Times New Roman" w:hAnsi="Times New Roman"/>
        <w:b/>
        <w:bCs/>
        <w:i/>
        <w:iCs/>
        <w:strike w:val="off"/>
        <w:dstrike w:val="off"/>
        <w:color w:val="000000"/>
        <w:sz w:val="28"/>
        <w:szCs w:val="28"/>
        <w:bdr w:val="none" w:sz="4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646"/>
      </w:pPr>
      <w:rPr>
        <w:rFonts w:ascii="Times New Roman" w:cs="Times New Roman" w:eastAsia="Times New Roman" w:hAnsi="Times New Roman"/>
        <w:b/>
        <w:bCs/>
        <w:i/>
        <w:iCs/>
        <w:strike w:val="off"/>
        <w:dstrike w:val="off"/>
        <w:color w:val="000000"/>
        <w:sz w:val="28"/>
        <w:szCs w:val="28"/>
        <w:bdr w:val="none" w:sz="4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366"/>
      </w:pPr>
      <w:rPr>
        <w:rFonts w:ascii="Times New Roman" w:cs="Times New Roman" w:eastAsia="Times New Roman" w:hAnsi="Times New Roman"/>
        <w:b/>
        <w:bCs/>
        <w:i/>
        <w:iCs/>
        <w:strike w:val="off"/>
        <w:dstrike w:val="off"/>
        <w:color w:val="000000"/>
        <w:sz w:val="28"/>
        <w:szCs w:val="28"/>
        <w:bdr w:val="none" w:sz="4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086"/>
      </w:pPr>
      <w:rPr>
        <w:rFonts w:ascii="Times New Roman" w:cs="Times New Roman" w:eastAsia="Times New Roman" w:hAnsi="Times New Roman"/>
        <w:b/>
        <w:bCs/>
        <w:i/>
        <w:iCs/>
        <w:strike w:val="off"/>
        <w:dstrike w:val="off"/>
        <w:color w:val="000000"/>
        <w:sz w:val="28"/>
        <w:szCs w:val="28"/>
        <w:bdr w:val="none" w:sz="4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806"/>
      </w:pPr>
      <w:rPr>
        <w:rFonts w:ascii="Times New Roman" w:cs="Times New Roman" w:eastAsia="Times New Roman" w:hAnsi="Times New Roman"/>
        <w:b/>
        <w:bCs/>
        <w:i/>
        <w:iCs/>
        <w:strike w:val="off"/>
        <w:dstrike w:val="off"/>
        <w:color w:val="000000"/>
        <w:sz w:val="28"/>
        <w:szCs w:val="28"/>
        <w:bdr w:val="none" w:sz="4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526"/>
      </w:pPr>
      <w:rPr>
        <w:rFonts w:ascii="Times New Roman" w:cs="Times New Roman" w:eastAsia="Times New Roman" w:hAnsi="Times New Roman"/>
        <w:b/>
        <w:bCs/>
        <w:i/>
        <w:iCs/>
        <w:strike w:val="off"/>
        <w:dstrike w:val="off"/>
        <w:color w:val="000000"/>
        <w:sz w:val="28"/>
        <w:szCs w:val="28"/>
        <w:bdr w:val="none" w:sz="4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246"/>
      </w:pPr>
      <w:rPr>
        <w:rFonts w:ascii="Times New Roman" w:cs="Times New Roman" w:eastAsia="Times New Roman" w:hAnsi="Times New Roman"/>
        <w:b/>
        <w:bCs/>
        <w:i/>
        <w:iCs/>
        <w:strike w:val="off"/>
        <w:dstrike w:val="off"/>
        <w:color w:val="000000"/>
        <w:sz w:val="28"/>
        <w:szCs w:val="28"/>
        <w:bdr w:val="none" w:sz="4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966"/>
      </w:pPr>
      <w:rPr>
        <w:rFonts w:ascii="Times New Roman" w:cs="Times New Roman" w:eastAsia="Times New Roman" w:hAnsi="Times New Roman"/>
        <w:b/>
        <w:bCs/>
        <w:i/>
        <w:iCs/>
        <w:strike w:val="off"/>
        <w:dstrike w:val="off"/>
        <w:color w:val="000000"/>
        <w:sz w:val="28"/>
        <w:szCs w:val="28"/>
        <w:bdr w:val="none" w:sz="4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686"/>
      </w:pPr>
      <w:rPr>
        <w:rFonts w:ascii="Times New Roman" w:cs="Times New Roman" w:eastAsia="Times New Roman" w:hAnsi="Times New Roman"/>
        <w:b/>
        <w:bCs/>
        <w:i/>
        <w:iCs/>
        <w:strike w:val="off"/>
        <w:dstrike w:val="off"/>
        <w:color w:val="000000"/>
        <w:sz w:val="28"/>
        <w:szCs w:val="28"/>
        <w:bdr w:val="none" w:sz="4"/>
        <w:shd w:val="clear" w:color="auto" w:fill="auto"/>
        <w:vertAlign w:val="baseline"/>
      </w:rPr>
    </w:lvl>
  </w:abstractNum>
  <w:abstractNum w:abstractNumId="1">
    <w:multiLevelType w:val="hybridMultilevel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lvlText w:val="–"/>
      <w:lvlJc w:val="left"/>
      <w:pPr>
        <w:ind w:left="0"/>
      </w:pPr>
      <w:rPr>
        <w:rFonts w:ascii="Times New Roman" w:cs="Times New Roman" w:eastAsia="Times New Roman" w:hAnsi="Times New Roman"/>
        <w:b w:val="off"/>
        <w:i w:val="off"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363"/>
      </w:pPr>
      <w:rPr>
        <w:rFonts w:ascii="Times New Roman" w:cs="Times New Roman" w:eastAsia="Times New Roman" w:hAnsi="Times New Roman"/>
        <w:b w:val="off"/>
        <w:i w:val="off"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083"/>
      </w:pPr>
      <w:rPr>
        <w:rFonts w:ascii="Times New Roman" w:cs="Times New Roman" w:eastAsia="Times New Roman" w:hAnsi="Times New Roman"/>
        <w:b w:val="off"/>
        <w:i w:val="off"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03"/>
      </w:pPr>
      <w:rPr>
        <w:rFonts w:ascii="Times New Roman" w:cs="Times New Roman" w:eastAsia="Times New Roman" w:hAnsi="Times New Roman"/>
        <w:b w:val="off"/>
        <w:i w:val="off"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523"/>
      </w:pPr>
      <w:rPr>
        <w:rFonts w:ascii="Times New Roman" w:cs="Times New Roman" w:eastAsia="Times New Roman" w:hAnsi="Times New Roman"/>
        <w:b w:val="off"/>
        <w:i w:val="off"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243"/>
      </w:pPr>
      <w:rPr>
        <w:rFonts w:ascii="Times New Roman" w:cs="Times New Roman" w:eastAsia="Times New Roman" w:hAnsi="Times New Roman"/>
        <w:b w:val="off"/>
        <w:i w:val="off"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963"/>
      </w:pPr>
      <w:rPr>
        <w:rFonts w:ascii="Times New Roman" w:cs="Times New Roman" w:eastAsia="Times New Roman" w:hAnsi="Times New Roman"/>
        <w:b w:val="off"/>
        <w:i w:val="off"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683"/>
      </w:pPr>
      <w:rPr>
        <w:rFonts w:ascii="Times New Roman" w:cs="Times New Roman" w:eastAsia="Times New Roman" w:hAnsi="Times New Roman"/>
        <w:b w:val="off"/>
        <w:i w:val="off"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03"/>
      </w:pPr>
      <w:rPr>
        <w:rFonts w:ascii="Times New Roman" w:cs="Times New Roman" w:eastAsia="Times New Roman" w:hAnsi="Times New Roman"/>
        <w:b w:val="off"/>
        <w:i w:val="off"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</w:abstractNum>
  <w:abstractNum w:abstractNumId="3">
    <w:multiLevelType w:val="hybridMultilevel"/>
    <w:lvl w:ilvl="0">
      <w:start w:val="1"/>
      <w:numFmt w:val="bullet"/>
      <w:lvlText w:val="-"/>
      <w:lvlJc w:val="left"/>
      <w:pPr>
        <w:ind w:left="0"/>
      </w:pPr>
      <w:rPr>
        <w:rFonts w:ascii="Times New Roman" w:cs="Times New Roman" w:eastAsia="Times New Roman" w:hAnsi="Times New Roman"/>
        <w:b w:val="off"/>
        <w:i w:val="off"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363"/>
      </w:pPr>
      <w:rPr>
        <w:rFonts w:ascii="Times New Roman" w:cs="Times New Roman" w:eastAsia="Times New Roman" w:hAnsi="Times New Roman"/>
        <w:b w:val="off"/>
        <w:i w:val="off"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083"/>
      </w:pPr>
      <w:rPr>
        <w:rFonts w:ascii="Times New Roman" w:cs="Times New Roman" w:eastAsia="Times New Roman" w:hAnsi="Times New Roman"/>
        <w:b w:val="off"/>
        <w:i w:val="off"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03"/>
      </w:pPr>
      <w:rPr>
        <w:rFonts w:ascii="Times New Roman" w:cs="Times New Roman" w:eastAsia="Times New Roman" w:hAnsi="Times New Roman"/>
        <w:b w:val="off"/>
        <w:i w:val="off"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523"/>
      </w:pPr>
      <w:rPr>
        <w:rFonts w:ascii="Times New Roman" w:cs="Times New Roman" w:eastAsia="Times New Roman" w:hAnsi="Times New Roman"/>
        <w:b w:val="off"/>
        <w:i w:val="off"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243"/>
      </w:pPr>
      <w:rPr>
        <w:rFonts w:ascii="Times New Roman" w:cs="Times New Roman" w:eastAsia="Times New Roman" w:hAnsi="Times New Roman"/>
        <w:b w:val="off"/>
        <w:i w:val="off"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963"/>
      </w:pPr>
      <w:rPr>
        <w:rFonts w:ascii="Times New Roman" w:cs="Times New Roman" w:eastAsia="Times New Roman" w:hAnsi="Times New Roman"/>
        <w:b w:val="off"/>
        <w:i w:val="off"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683"/>
      </w:pPr>
      <w:rPr>
        <w:rFonts w:ascii="Times New Roman" w:cs="Times New Roman" w:eastAsia="Times New Roman" w:hAnsi="Times New Roman"/>
        <w:b w:val="off"/>
        <w:i w:val="off"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03"/>
      </w:pPr>
      <w:rPr>
        <w:rFonts w:ascii="Times New Roman" w:cs="Times New Roman" w:eastAsia="Times New Roman" w:hAnsi="Times New Roman"/>
        <w:b w:val="off"/>
        <w:i w:val="off"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</w:abstractNum>
  <w:abstractNum w:abstractNumId="4">
    <w:multiLevelType w:val="hybridMultilevel"/>
    <w:lvl w:ilvl="0">
      <w:start w:val="1"/>
      <w:numFmt w:val="bullet"/>
      <w:lvlText w:val="–"/>
      <w:lvlJc w:val="left"/>
      <w:pPr>
        <w:ind w:left="0"/>
      </w:pPr>
      <w:rPr>
        <w:rFonts w:ascii="Times New Roman" w:cs="Times New Roman" w:eastAsia="Times New Roman" w:hAnsi="Times New Roman"/>
        <w:b w:val="off"/>
        <w:i w:val="off"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363"/>
      </w:pPr>
      <w:rPr>
        <w:rFonts w:ascii="Times New Roman" w:cs="Times New Roman" w:eastAsia="Times New Roman" w:hAnsi="Times New Roman"/>
        <w:b w:val="off"/>
        <w:i w:val="off"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083"/>
      </w:pPr>
      <w:rPr>
        <w:rFonts w:ascii="Times New Roman" w:cs="Times New Roman" w:eastAsia="Times New Roman" w:hAnsi="Times New Roman"/>
        <w:b w:val="off"/>
        <w:i w:val="off"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03"/>
      </w:pPr>
      <w:rPr>
        <w:rFonts w:ascii="Times New Roman" w:cs="Times New Roman" w:eastAsia="Times New Roman" w:hAnsi="Times New Roman"/>
        <w:b w:val="off"/>
        <w:i w:val="off"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523"/>
      </w:pPr>
      <w:rPr>
        <w:rFonts w:ascii="Times New Roman" w:cs="Times New Roman" w:eastAsia="Times New Roman" w:hAnsi="Times New Roman"/>
        <w:b w:val="off"/>
        <w:i w:val="off"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243"/>
      </w:pPr>
      <w:rPr>
        <w:rFonts w:ascii="Times New Roman" w:cs="Times New Roman" w:eastAsia="Times New Roman" w:hAnsi="Times New Roman"/>
        <w:b w:val="off"/>
        <w:i w:val="off"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963"/>
      </w:pPr>
      <w:rPr>
        <w:rFonts w:ascii="Times New Roman" w:cs="Times New Roman" w:eastAsia="Times New Roman" w:hAnsi="Times New Roman"/>
        <w:b w:val="off"/>
        <w:i w:val="off"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683"/>
      </w:pPr>
      <w:rPr>
        <w:rFonts w:ascii="Times New Roman" w:cs="Times New Roman" w:eastAsia="Times New Roman" w:hAnsi="Times New Roman"/>
        <w:b w:val="off"/>
        <w:i w:val="off"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03"/>
      </w:pPr>
      <w:rPr>
        <w:rFonts w:ascii="Times New Roman" w:cs="Times New Roman" w:eastAsia="Times New Roman" w:hAnsi="Times New Roman"/>
        <w:b w:val="off"/>
        <w:i w:val="off"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</w:abstractNum>
  <w:abstractNum w:abstractNumId="5">
    <w:multiLevelType w:val="hybridMultilevel"/>
    <w:lvl w:ilvl="0">
      <w:start w:val="1"/>
      <w:numFmt w:val="bullet"/>
      <w:lvlText w:val="–"/>
      <w:lvlJc w:val="left"/>
      <w:pPr>
        <w:ind w:left="0"/>
      </w:pPr>
      <w:rPr>
        <w:rFonts w:ascii="Times New Roman" w:cs="Times New Roman" w:eastAsia="Times New Roman" w:hAnsi="Times New Roman"/>
        <w:b w:val="off"/>
        <w:i w:val="off"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363"/>
      </w:pPr>
      <w:rPr>
        <w:rFonts w:ascii="Times New Roman" w:cs="Times New Roman" w:eastAsia="Times New Roman" w:hAnsi="Times New Roman"/>
        <w:b w:val="off"/>
        <w:i w:val="off"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083"/>
      </w:pPr>
      <w:rPr>
        <w:rFonts w:ascii="Times New Roman" w:cs="Times New Roman" w:eastAsia="Times New Roman" w:hAnsi="Times New Roman"/>
        <w:b w:val="off"/>
        <w:i w:val="off"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03"/>
      </w:pPr>
      <w:rPr>
        <w:rFonts w:ascii="Times New Roman" w:cs="Times New Roman" w:eastAsia="Times New Roman" w:hAnsi="Times New Roman"/>
        <w:b w:val="off"/>
        <w:i w:val="off"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523"/>
      </w:pPr>
      <w:rPr>
        <w:rFonts w:ascii="Times New Roman" w:cs="Times New Roman" w:eastAsia="Times New Roman" w:hAnsi="Times New Roman"/>
        <w:b w:val="off"/>
        <w:i w:val="off"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243"/>
      </w:pPr>
      <w:rPr>
        <w:rFonts w:ascii="Times New Roman" w:cs="Times New Roman" w:eastAsia="Times New Roman" w:hAnsi="Times New Roman"/>
        <w:b w:val="off"/>
        <w:i w:val="off"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963"/>
      </w:pPr>
      <w:rPr>
        <w:rFonts w:ascii="Times New Roman" w:cs="Times New Roman" w:eastAsia="Times New Roman" w:hAnsi="Times New Roman"/>
        <w:b w:val="off"/>
        <w:i w:val="off"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683"/>
      </w:pPr>
      <w:rPr>
        <w:rFonts w:ascii="Times New Roman" w:cs="Times New Roman" w:eastAsia="Times New Roman" w:hAnsi="Times New Roman"/>
        <w:b w:val="off"/>
        <w:i w:val="off"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03"/>
      </w:pPr>
      <w:rPr>
        <w:rFonts w:ascii="Times New Roman" w:cs="Times New Roman" w:eastAsia="Times New Roman" w:hAnsi="Times New Roman"/>
        <w:b w:val="off"/>
        <w:i w:val="off"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1390"/>
      </w:pPr>
      <w:rPr>
        <w:rFonts w:ascii="Times New Roman" w:cs="Times New Roman" w:eastAsia="Times New Roman" w:hAnsi="Times New Roman"/>
        <w:b/>
        <w:bCs/>
        <w:i/>
        <w:iCs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844"/>
      </w:pPr>
      <w:rPr>
        <w:rFonts w:ascii="Times New Roman" w:cs="Times New Roman" w:eastAsia="Times New Roman" w:hAnsi="Times New Roman"/>
        <w:b/>
        <w:bCs/>
        <w:i/>
        <w:iCs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564"/>
      </w:pPr>
      <w:rPr>
        <w:rFonts w:ascii="Times New Roman" w:cs="Times New Roman" w:eastAsia="Times New Roman" w:hAnsi="Times New Roman"/>
        <w:b/>
        <w:bCs/>
        <w:i/>
        <w:iCs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284"/>
      </w:pPr>
      <w:rPr>
        <w:rFonts w:ascii="Times New Roman" w:cs="Times New Roman" w:eastAsia="Times New Roman" w:hAnsi="Times New Roman"/>
        <w:b/>
        <w:bCs/>
        <w:i/>
        <w:iCs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004"/>
      </w:pPr>
      <w:rPr>
        <w:rFonts w:ascii="Times New Roman" w:cs="Times New Roman" w:eastAsia="Times New Roman" w:hAnsi="Times New Roman"/>
        <w:b/>
        <w:bCs/>
        <w:i/>
        <w:iCs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724"/>
      </w:pPr>
      <w:rPr>
        <w:rFonts w:ascii="Times New Roman" w:cs="Times New Roman" w:eastAsia="Times New Roman" w:hAnsi="Times New Roman"/>
        <w:b/>
        <w:bCs/>
        <w:i/>
        <w:iCs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444"/>
      </w:pPr>
      <w:rPr>
        <w:rFonts w:ascii="Times New Roman" w:cs="Times New Roman" w:eastAsia="Times New Roman" w:hAnsi="Times New Roman"/>
        <w:b/>
        <w:bCs/>
        <w:i/>
        <w:iCs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164"/>
      </w:pPr>
      <w:rPr>
        <w:rFonts w:ascii="Times New Roman" w:cs="Times New Roman" w:eastAsia="Times New Roman" w:hAnsi="Times New Roman"/>
        <w:b/>
        <w:bCs/>
        <w:i/>
        <w:iCs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884"/>
      </w:pPr>
      <w:rPr>
        <w:rFonts w:ascii="Times New Roman" w:cs="Times New Roman" w:eastAsia="Times New Roman" w:hAnsi="Times New Roman"/>
        <w:b/>
        <w:bCs/>
        <w:i/>
        <w:iCs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</w:abstractNum>
  <w:abstractNum w:abstractNumId="7">
    <w:multiLevelType w:val="hybridMultilevel"/>
    <w:lvl w:ilvl="0">
      <w:start w:val="1"/>
      <w:numFmt w:val="bullet"/>
      <w:lvlText w:val=""/>
      <w:lvlJc w:val="left"/>
      <w:pPr>
        <w:ind w:left="705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25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214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6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585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430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2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45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6465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lvlText w:val="-"/>
      <w:lvlJc w:val="left"/>
      <w:pPr>
        <w:ind w:left="0"/>
      </w:pPr>
      <w:rPr>
        <w:rFonts w:ascii="Times New Roman" w:cs="Times New Roman" w:eastAsia="Times New Roman" w:hAnsi="Times New Roman"/>
        <w:b w:val="off"/>
        <w:i w:val="off"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363"/>
      </w:pPr>
      <w:rPr>
        <w:rFonts w:ascii="Times New Roman" w:cs="Times New Roman" w:eastAsia="Times New Roman" w:hAnsi="Times New Roman"/>
        <w:b w:val="off"/>
        <w:i w:val="off"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083"/>
      </w:pPr>
      <w:rPr>
        <w:rFonts w:ascii="Times New Roman" w:cs="Times New Roman" w:eastAsia="Times New Roman" w:hAnsi="Times New Roman"/>
        <w:b w:val="off"/>
        <w:i w:val="off"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03"/>
      </w:pPr>
      <w:rPr>
        <w:rFonts w:ascii="Times New Roman" w:cs="Times New Roman" w:eastAsia="Times New Roman" w:hAnsi="Times New Roman"/>
        <w:b w:val="off"/>
        <w:i w:val="off"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523"/>
      </w:pPr>
      <w:rPr>
        <w:rFonts w:ascii="Times New Roman" w:cs="Times New Roman" w:eastAsia="Times New Roman" w:hAnsi="Times New Roman"/>
        <w:b w:val="off"/>
        <w:i w:val="off"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243"/>
      </w:pPr>
      <w:rPr>
        <w:rFonts w:ascii="Times New Roman" w:cs="Times New Roman" w:eastAsia="Times New Roman" w:hAnsi="Times New Roman"/>
        <w:b w:val="off"/>
        <w:i w:val="off"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963"/>
      </w:pPr>
      <w:rPr>
        <w:rFonts w:ascii="Times New Roman" w:cs="Times New Roman" w:eastAsia="Times New Roman" w:hAnsi="Times New Roman"/>
        <w:b w:val="off"/>
        <w:i w:val="off"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683"/>
      </w:pPr>
      <w:rPr>
        <w:rFonts w:ascii="Times New Roman" w:cs="Times New Roman" w:eastAsia="Times New Roman" w:hAnsi="Times New Roman"/>
        <w:b w:val="off"/>
        <w:i w:val="off"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03"/>
      </w:pPr>
      <w:rPr>
        <w:rFonts w:ascii="Times New Roman" w:cs="Times New Roman" w:eastAsia="Times New Roman" w:hAnsi="Times New Roman"/>
        <w:b w:val="off"/>
        <w:i w:val="off"/>
        <w:strike w:val="off"/>
        <w:dstrike w:val="off"/>
        <w:color w:val="000000"/>
        <w:sz w:val="24"/>
        <w:szCs w:val="24"/>
        <w:bdr w:val="none" w:sz="4"/>
        <w:shd w:val="clear" w:color="auto" w:fill="auto"/>
        <w:vertAlign w:val="baseline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2"/>
  </w:num>
  <w:num w:numId="5">
    <w:abstractNumId w:val="5"/>
  </w:num>
  <w:num w:numId="6">
    <w:abstractNumId w:val="3"/>
  </w:num>
  <w:num w:numId="7">
    <w:abstractNumId w:val="8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/>
  <w:endnotePr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F5B"/>
    <w:rsid w:val="00005F0F"/>
    <w:rsid w:val="00072F26"/>
    <w:rsid w:val="000841D7"/>
    <w:rsid w:val="000A252C"/>
    <w:rsid w:val="000B74BA"/>
    <w:rsid w:val="001D45AD"/>
    <w:rsid w:val="00230571"/>
    <w:rsid w:val="00236E8D"/>
    <w:rsid w:val="002B116D"/>
    <w:rsid w:val="002F3F2A"/>
    <w:rsid w:val="00335DA6"/>
    <w:rsid w:val="003A2949"/>
    <w:rsid w:val="003B1105"/>
    <w:rsid w:val="003D4FE7"/>
    <w:rsid w:val="003F6F5B"/>
    <w:rsid w:val="00433313"/>
    <w:rsid w:val="00437732"/>
    <w:rsid w:val="004C3D31"/>
    <w:rsid w:val="004C55AA"/>
    <w:rsid w:val="005544AA"/>
    <w:rsid w:val="00561239"/>
    <w:rsid w:val="0058305E"/>
    <w:rsid w:val="00595B7C"/>
    <w:rsid w:val="005B1D8F"/>
    <w:rsid w:val="0060603B"/>
    <w:rsid w:val="00615BE4"/>
    <w:rsid w:val="00636728"/>
    <w:rsid w:val="006656E0"/>
    <w:rsid w:val="00683472"/>
    <w:rsid w:val="006E6C4D"/>
    <w:rsid w:val="007071FA"/>
    <w:rsid w:val="00787ABF"/>
    <w:rsid w:val="008C2E5B"/>
    <w:rsid w:val="008C68C0"/>
    <w:rsid w:val="009127C6"/>
    <w:rsid w:val="00932CFE"/>
    <w:rsid w:val="009A59E7"/>
    <w:rsid w:val="009D659C"/>
    <w:rsid w:val="00A3779A"/>
    <w:rsid w:val="00A4074F"/>
    <w:rsid w:val="00A97599"/>
    <w:rsid w:val="00A978A2"/>
    <w:rsid w:val="00AC786D"/>
    <w:rsid w:val="00AD7AA0"/>
    <w:rsid w:val="00B10AA9"/>
    <w:rsid w:val="00B269BF"/>
    <w:rsid w:val="00BB287A"/>
    <w:rsid w:val="00BB2F21"/>
    <w:rsid w:val="00BC183B"/>
    <w:rsid w:val="00BF1F14"/>
    <w:rsid w:val="00C21B3D"/>
    <w:rsid w:val="00C419E0"/>
    <w:rsid w:val="00C97C45"/>
    <w:rsid w:val="00D22002"/>
    <w:rsid w:val="00D40920"/>
    <w:rsid w:val="00D64E09"/>
    <w:rsid w:val="00E72DE8"/>
    <w:rsid w:val="00E914B7"/>
    <w:rsid w:val="00EA0AFE"/>
    <w:rsid w:val="00F01745"/>
    <w:rsid w:val="00F36C24"/>
    <w:rsid w:val="00FC2C4F"/>
    <w:rsid w:val="00FD0B0B"/>
    <w:rsid w:val="00FD63B0"/>
    <w:rsid w:val="00FE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BC5D2"/>
  <w15:docId w15:val="{B0E02E8B-4D39-4AE6-BCB4-5AC77907AED2}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160" w:line="259" w:lineRule="auto"/>
      </w:pPr>
    </w:pPrDefault>
  </w:docDefaults>
  <w:style w:type="paragraph" w:default="1" w:styleId="Normal">
    <w:name w:val="Normal"/>
    <w:uiPriority w:val="99"/>
    <w:qFormat w:val="on"/>
  </w:style>
  <w:style w:type="paragraph" w:styleId="Heading1">
    <w:name w:val="Heading 1"/>
    <w:basedOn w:val="Normal"/>
    <w:next w:val="Normal"/>
    <w:link w:val="Заголовок1Знак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Заголовок2Знак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Заголовок3Знак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</w:rPr>
  </w:style>
  <w:style w:type="paragraph" w:styleId="Heading4">
    <w:name w:val="Heading 4"/>
    <w:basedOn w:val="Normal"/>
    <w:next w:val="Normal"/>
    <w:link w:val="Заголовок4Знак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Заголовок5Знак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4d77" w:themeColor="accent1" w:themeShade="7f"/>
    </w:rPr>
  </w:style>
  <w:style w:type="paragraph" w:styleId="Heading6">
    <w:name w:val="Heading 6"/>
    <w:basedOn w:val="Normal"/>
    <w:next w:val="Normal"/>
    <w:link w:val="Заголовок6Знак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paragraph" w:styleId="Heading7">
    <w:name w:val="Heading 7"/>
    <w:basedOn w:val="Normal"/>
    <w:next w:val="Normal"/>
    <w:link w:val="Заголовок7Знак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Заголовок8Знак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Заголовок9Знак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  <w:unhideWhenUsed w:val="on"/>
  </w:style>
  <w:style w:type="table" w:default="1" w:styleId="NormalTable">
    <w:name w:val="Normal Table"/>
    <w:uiPriority w:val="99"/>
    <w:semiHidden w:val="on"/>
    <w:unhideWhenUsed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Заголовок1Знак">
    <w:name w:val="Заголовок 1 Знак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character" w:customStyle="1" w:styleId="Заголовок2Знак">
    <w:name w:val="Заголовок 2 Знак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customStyle="1" w:styleId="Заголовок3Знак">
    <w:name w:val="Заголовок 3 Знак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5b9bd5" w:themeColor="accent1"/>
    </w:rPr>
  </w:style>
  <w:style w:type="character" w:customStyle="1" w:styleId="Заголовок4Знак">
    <w:name w:val="Заголовок 4 Знак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character" w:customStyle="1" w:styleId="Заголовок5Знак">
    <w:name w:val="Заголовок 5 Знак"/>
    <w:basedOn w:val="DefaultParagraphFont"/>
    <w:link w:val="Heading5"/>
    <w:uiPriority w:val="9"/>
    <w:rPr>
      <w:rFonts w:asciiTheme="majorHAnsi" w:cstheme="majorBidi" w:eastAsiaTheme="majorEastAsia" w:hAnsiTheme="majorHAnsi"/>
      <w:color w:val="1f4d77" w:themeColor="accent1" w:themeShade="7f"/>
    </w:rPr>
  </w:style>
  <w:style w:type="character" w:customStyle="1" w:styleId="Заголовок6Знак">
    <w:name w:val="Заголовок 6 Знак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character" w:customStyle="1" w:styleId="Заголовок7Знак">
    <w:name w:val="Заголовок 7 Знак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Заголовок8Знак">
    <w:name w:val="Заголовок 8 Знак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Заголовок9Знак">
    <w:name w:val="Заголовок 9 Знак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ЗаголовокЗнак"/>
    <w:uiPriority w:val="10"/>
    <w:qFormat w:val="on"/>
    <w:pPr>
      <w:pBdr>
        <w:bottom w:val="single" w:color="5b9bd5" w:themeColor="accent1" w:sz="8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ЗаголовокЗнак">
    <w:name w:val="Заголовок Знак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ПодзаголовокЗнак"/>
    <w:uiPriority w:val="11"/>
    <w:qFormat w:val="on"/>
    <w:pPr>
      <w:numPr>
        <w:ilvl w:val="1"/>
        <w:numId w:val="0"/>
      </w:numPr>
    </w:pPr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customStyle="1" w:styleId="ПодзаголовокЗнак">
    <w:name w:val="Подзаголовок Знак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Цитата2Знак"/>
    <w:uiPriority w:val="29"/>
    <w:qFormat w:val="on"/>
    <w:rPr>
      <w:i/>
      <w:iCs/>
      <w:color w:val="000000" w:themeColor="text1"/>
    </w:rPr>
  </w:style>
  <w:style w:type="character" w:customStyle="1" w:styleId="Цитата2Знак">
    <w:name w:val="Цитата 2 Знак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ВыделеннаяцитатаЗнак"/>
    <w:uiPriority w:val="30"/>
    <w:qFormat w:val="on"/>
    <w:pPr>
      <w:pBdr>
        <w:bottom w:val="single" w:color="5b9bd5" w:themeColor="accent1" w:sz="4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ВыделеннаяцитатаЗнак">
    <w:name w:val="Выделенная цитата Знак"/>
    <w:basedOn w:val="DefaultParagraphFont"/>
    <w:link w:val="IntenseQuote"/>
    <w:uiPriority w:val="30"/>
    <w:rPr>
      <w:b/>
      <w:bCs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ТекстсноскиЗнак"/>
    <w:uiPriority w:val="99"/>
    <w:semiHidden w:val="on"/>
    <w:unhideWhenUsed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ТекстсноскиЗнак">
    <w:name w:val="Текст сноски Знак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paragraph" w:styleId="Endnotetext">
    <w:name w:val="Endnote text"/>
    <w:basedOn w:val="Normal"/>
    <w:link w:val="ТекстконцевойсноскиЗнак"/>
    <w:uiPriority w:val="99"/>
    <w:semiHidden w:val="on"/>
    <w:unhideWhenUsed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ТекстконцевойсноскиЗнак">
    <w:name w:val="Текст концевой сноски Знак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ТекстЗнак"/>
    <w:uiPriority w:val="99"/>
    <w:semiHidden w:val="on"/>
    <w:unhideWhenUsed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ТекстЗнак">
    <w:name w:val="Текст Знак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ВерхнийколонтитулЗнак"/>
    <w:uiPriority w:val="99"/>
    <w:unhideWhenUsed w:val="on"/>
    <w:unhideWhenUsed w:val="on"/>
    <w:pPr>
      <w:spacing w:after="0" w:line="240" w:lineRule="auto"/>
    </w:pPr>
  </w:style>
  <w:style w:type="character" w:customStyle="1" w:styleId="ВерхнийколонтитулЗнак">
    <w:name w:val="Верхний колонтитул Знак"/>
    <w:basedOn w:val="DefaultParagraphFont"/>
    <w:link w:val="Header"/>
    <w:uiPriority w:val="99"/>
  </w:style>
  <w:style w:type="paragraph" w:styleId="Footer">
    <w:name w:val="Footer"/>
    <w:basedOn w:val="Normal"/>
    <w:link w:val="НижнийколонтитулЗнак"/>
    <w:uiPriority w:val="99"/>
    <w:unhideWhenUsed w:val="on"/>
    <w:unhideWhenUsed w:val="on"/>
    <w:pPr>
      <w:spacing w:after="0" w:line="240" w:lineRule="auto"/>
    </w:pPr>
  </w:style>
  <w:style w:type="character" w:customStyle="1" w:styleId="НижнийколонтитулЗнак">
    <w:name w:val="Нижний колонтитул Знак"/>
    <w:basedOn w:val="DefaultParagraphFont"/>
    <w:link w:val="Footer"/>
    <w:uiPriority w:val="99"/>
  </w:style>
  <w:style w:type="table" w:customStyle="1" w:styleId="TableGrid">
    <w:name w:val="TableGrid"/>
    <w:uiPriority w:val="9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basedOn w:val="DefaultParagraphFont"/>
    <w:uiPriority w:val="9"/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uiPriority w:val="9"/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uiPriority w:val="9"/>
    <w:rPr>
      <w:rFonts w:asciiTheme="majorHAnsi" w:cstheme="majorBidi" w:eastAsiaTheme="majorEastAsia" w:hAnsiTheme="majorHAnsi"/>
      <w:b/>
      <w:bCs/>
      <w:color w:val="5b9bd5" w:themeColor="accent1"/>
    </w:rPr>
  </w:style>
  <w:style w:type="character" w:customStyle="1" w:styleId="Heading4Char">
    <w:name w:val="Heading 4 Char"/>
    <w:basedOn w:val="DefaultParagraphFont"/>
    <w:uiPriority w:val="9"/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uiPriority w:val="9"/>
    <w:rPr>
      <w:rFonts w:asciiTheme="majorHAnsi" w:cstheme="majorBidi" w:eastAsiaTheme="majorEastAsia" w:hAnsiTheme="majorHAnsi"/>
      <w:color w:val="1f4d77" w:themeColor="accent1" w:themeShade="7f"/>
    </w:rPr>
  </w:style>
  <w:style w:type="character" w:customStyle="1" w:styleId="Heading6Char">
    <w:name w:val="Heading 6 Char"/>
    <w:basedOn w:val="DefaultParagraphFont"/>
    <w:uiPriority w:val="9"/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character" w:customStyle="1" w:styleId="Heading7Char">
    <w:name w:val="Heading 7 Char"/>
    <w:basedOn w:val="DefaultParagraphFont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basedOn w:val="DefaultParagraphFont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SubtitleChar">
    <w:name w:val="Subtitle Char"/>
    <w:basedOn w:val="DefaultParagraphFont"/>
    <w:uiPriority w:val="11"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customStyle="1" w:styleId="QuoteChar">
    <w:name w:val="Quote Char"/>
    <w:basedOn w:val="DefaultParagraphFont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basedOn w:val="DefaultParagraphFont"/>
    <w:uiPriority w:val="30"/>
    <w:rPr>
      <w:b/>
      <w:bCs/>
      <w:i/>
      <w:iCs/>
      <w:color w:val="5b9bd5" w:themeColor="accent1"/>
    </w:rPr>
  </w:style>
  <w:style w:type="character" w:customStyle="1" w:styleId="FootnoteTextChar">
    <w:name w:val="Footnote Text Char"/>
    <w:basedOn w:val="DefaultParagraphFont"/>
    <w:uiPriority w:val="99"/>
    <w:semiHidden w:val="on"/>
    <w:rPr>
      <w:sz w:val="20"/>
      <w:szCs w:val="20"/>
    </w:rPr>
  </w:style>
  <w:style w:type="character" w:customStyle="1" w:styleId="EndnoteTextChar">
    <w:name w:val="Endnote Text Char"/>
    <w:basedOn w:val="DefaultParagraphFont"/>
    <w:uiPriority w:val="99"/>
    <w:semiHidden w:val="on"/>
    <w:rPr>
      <w:sz w:val="20"/>
      <w:szCs w:val="20"/>
    </w:rPr>
  </w:style>
  <w:style w:type="character" w:customStyle="1" w:styleId="PlainTextChar">
    <w:name w:val="Plain Text Char"/>
    <w:basedOn w:val="DefaultParagraphFont"/>
    <w:uiPriority w:val="99"/>
    <w:rPr>
      <w:rFonts w:ascii="Courier New" w:cs="Courier New" w:hAnsi="Courier New"/>
      <w:sz w:val="21"/>
      <w:szCs w:val="21"/>
    </w:rPr>
  </w:style>
  <w:style w:type="character" w:customStyle="1" w:styleId="HeaderChar">
    <w:name w:val="Header Char"/>
    <w:basedOn w:val="DefaultParagraphFont"/>
    <w:uiPriority w:val="99"/>
  </w:style>
  <w:style w:type="character" w:customStyle="1" w:styleId="FooterChar">
    <w:name w:val="Footer Char"/>
    <w:basedOn w:val="DefaultParagraphFont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5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42F7F-68F8-46B3-8290-414EA6981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15</Pages>
  <Words>3860</Words>
  <Characters>22005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prestigio</cp:lastModifiedBy>
</cp:coreProperties>
</file>