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fIw+59wbGtU7R46Bai7boy==&#10;" textCheckSum="" ver="1">
  <a:bounds l="10095" t="198" r="14775" b="632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07" name="Надпись 307"/>
        <wps:cNvSpPr txBox="1">
          <a:spLocks noChangeArrowheads="1"/>
        </wps:cNvSpPr>
        <wps:spPr bwMode="auto">
          <a:xfrm>
            <a:off x="0" y="0"/>
            <a:ext cx="2971800" cy="275590"/>
          </a:xfrm>
          <a:prstGeom prst="rect">
            <a:avLst/>
          </a:prstGeom>
          <a:solidFill>
            <a:srgbClr val="FFFFFF"/>
          </a:solidFill>
          <a:ln w="9525">
            <a:noFill/>
            <a:miter lim="800000"/>
            <a:headEnd/>
            <a:tailEnd/>
          </a:ln>
        </wps:spPr>
        <wps:txbx id="2"/>
        <wps:bodyPr rot="0" vert="horz" wrap="square" lIns="91440" tIns="45720" rIns="91440" bIns="45720" anchor="t" anchorCtr="0">
          <a:noAutofit/>
        </wps:bodyPr>
      </wps:wsp>
    </a:graphicData>
  </a:graphic>
</wp:e2oholder>
</file>