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Кировское областное государственное бюджетное учреждение </w:t>
      </w: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школа     </w:t>
      </w:r>
      <w:proofErr w:type="spellStart"/>
      <w:r w:rsidRPr="0041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Pr="0041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Подосиновец»</w:t>
      </w: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tabs>
          <w:tab w:val="left" w:pos="851"/>
        </w:tabs>
        <w:spacing w:after="0"/>
        <w:jc w:val="center"/>
        <w:rPr>
          <w:rFonts w:ascii="Calibri" w:eastAsia="Calibri" w:hAnsi="Calibri" w:cs="Calibri"/>
          <w:b/>
          <w:color w:val="000000"/>
          <w:sz w:val="48"/>
          <w:szCs w:val="48"/>
          <w:lang w:eastAsia="ru-RU"/>
        </w:rPr>
      </w:pPr>
      <w:r w:rsidRPr="00414CD7">
        <w:rPr>
          <w:rFonts w:ascii="Calibri" w:eastAsia="Calibri" w:hAnsi="Calibri" w:cs="Calibri"/>
          <w:b/>
          <w:color w:val="000000"/>
          <w:sz w:val="48"/>
          <w:szCs w:val="48"/>
          <w:lang w:eastAsia="ru-RU"/>
        </w:rPr>
        <w:t xml:space="preserve">Рабочая программа по предмету </w:t>
      </w:r>
      <w:r w:rsidRPr="00414CD7">
        <w:rPr>
          <w:rFonts w:ascii="Calibri" w:eastAsia="Calibri" w:hAnsi="Calibri" w:cs="Calibri"/>
          <w:b/>
          <w:color w:val="000000"/>
          <w:sz w:val="48"/>
          <w:szCs w:val="48"/>
          <w:lang w:eastAsia="ru-RU"/>
        </w:rPr>
        <w:br/>
        <w:t>«Иностранный язык (немецкий)»</w:t>
      </w:r>
    </w:p>
    <w:p w:rsidR="00414CD7" w:rsidRPr="00414CD7" w:rsidRDefault="00414CD7" w:rsidP="00414CD7">
      <w:pPr>
        <w:tabs>
          <w:tab w:val="left" w:pos="851"/>
        </w:tabs>
        <w:spacing w:after="0"/>
        <w:jc w:val="center"/>
        <w:rPr>
          <w:rFonts w:ascii="Calibri" w:eastAsia="Calibri" w:hAnsi="Calibri" w:cs="Calibri"/>
          <w:b/>
          <w:color w:val="000000"/>
          <w:sz w:val="48"/>
          <w:szCs w:val="48"/>
          <w:lang w:eastAsia="ru-RU"/>
        </w:rPr>
      </w:pPr>
      <w:r w:rsidRPr="00414CD7">
        <w:rPr>
          <w:rFonts w:ascii="Calibri" w:eastAsia="Calibri" w:hAnsi="Calibri" w:cs="Calibri"/>
          <w:b/>
          <w:color w:val="000000"/>
          <w:sz w:val="48"/>
          <w:szCs w:val="48"/>
          <w:lang w:eastAsia="ru-RU"/>
        </w:rPr>
        <w:t>в условиях реализации ФГОС</w:t>
      </w:r>
    </w:p>
    <w:p w:rsidR="00414CD7" w:rsidRPr="00414CD7" w:rsidRDefault="00414CD7" w:rsidP="00414CD7">
      <w:pPr>
        <w:tabs>
          <w:tab w:val="left" w:pos="851"/>
        </w:tabs>
        <w:spacing w:after="0"/>
        <w:jc w:val="center"/>
        <w:rPr>
          <w:rFonts w:ascii="Calibri" w:eastAsia="Calibri" w:hAnsi="Calibri" w:cs="Calibri"/>
          <w:b/>
          <w:color w:val="000000"/>
          <w:sz w:val="48"/>
          <w:szCs w:val="48"/>
          <w:lang w:eastAsia="ru-RU"/>
        </w:rPr>
      </w:pPr>
      <w:proofErr w:type="gramStart"/>
      <w:r w:rsidRPr="00414CD7">
        <w:rPr>
          <w:rFonts w:ascii="Calibri" w:eastAsia="Calibri" w:hAnsi="Calibri" w:cs="Calibri"/>
          <w:b/>
          <w:color w:val="000000"/>
          <w:sz w:val="48"/>
          <w:szCs w:val="48"/>
          <w:lang w:eastAsia="ru-RU"/>
        </w:rPr>
        <w:t>среднего  общего</w:t>
      </w:r>
      <w:proofErr w:type="gramEnd"/>
      <w:r w:rsidRPr="00414CD7">
        <w:rPr>
          <w:rFonts w:ascii="Calibri" w:eastAsia="Calibri" w:hAnsi="Calibri" w:cs="Calibri"/>
          <w:b/>
          <w:color w:val="000000"/>
          <w:sz w:val="48"/>
          <w:szCs w:val="48"/>
          <w:lang w:eastAsia="ru-RU"/>
        </w:rPr>
        <w:t xml:space="preserve"> образования</w:t>
      </w: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10-11 класс</w:t>
      </w: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 программы:</w:t>
      </w:r>
    </w:p>
    <w:p w:rsidR="00414CD7" w:rsidRPr="00414CD7" w:rsidRDefault="00414CD7" w:rsidP="00414C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(предмет)немецкого зыка</w:t>
      </w:r>
    </w:p>
    <w:p w:rsidR="00414CD7" w:rsidRPr="00414CD7" w:rsidRDefault="00414CD7" w:rsidP="00414C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1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Ф.И.О.Порубова</w:t>
      </w:r>
      <w:proofErr w:type="spellEnd"/>
      <w:r w:rsidRPr="0041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И.Э.</w:t>
      </w:r>
    </w:p>
    <w:p w:rsidR="00414CD7" w:rsidRPr="00414CD7" w:rsidRDefault="00414CD7" w:rsidP="00414C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высшая квалификационная категория</w:t>
      </w: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Подосиновец 2022</w:t>
      </w: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D7" w:rsidRPr="00414CD7" w:rsidRDefault="00414CD7" w:rsidP="00414CD7">
      <w:pPr>
        <w:keepNext/>
        <w:keepLines/>
        <w:spacing w:after="0" w:line="257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РАБОЧАЯ ПРОГРАММА 10-11 КЛАСС                                                                              Пояснительная записка</w:t>
      </w:r>
    </w:p>
    <w:p w:rsidR="00414CD7" w:rsidRPr="00414CD7" w:rsidRDefault="00414CD7" w:rsidP="00414CD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к учебному курсу по немецкому языку 10 класса составлена на основе: Приказа  МО  и  науки  РФ  от  17.05.2012  </w:t>
      </w:r>
      <w:proofErr w:type="spellStart"/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413  «  Об  утверждении  федерального  государственного  стандарта  среднего  общего образования»  (в  редакции от  29.12.2014  No1644,  от  31.12.2015  No1577,  от  29.06.2017)  примерной  программы  основного  общего образования по немецкому языку авторской программы И.Л. </w:t>
      </w:r>
      <w:proofErr w:type="spellStart"/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Бим.М</w:t>
      </w:r>
      <w:proofErr w:type="spellEnd"/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Просвещение, 2015 г; Рабочая программа ориентирована на 105 учебных часов в расчете 3 часа в неделю. Для реализации данной программы используетс</w:t>
      </w:r>
      <w:r w:rsidR="006B31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 УМК «Немецкий язык. 10 класс</w:t>
      </w:r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», который ограниченно связан с УМК 9 класс и также включает в себя практические задания по всем видам речевой деятельности (диалогическая и монологическая реч</w:t>
      </w:r>
      <w:r w:rsidR="006B31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ь, </w:t>
      </w:r>
      <w:proofErr w:type="spellStart"/>
      <w:r w:rsidR="006B31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="006B31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чтение, </w:t>
      </w:r>
      <w:proofErr w:type="spellStart"/>
      <w:proofErr w:type="gramStart"/>
      <w:r w:rsidR="006B31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письмо.</w:t>
      </w:r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Учебник</w:t>
      </w:r>
      <w:proofErr w:type="spellEnd"/>
      <w:proofErr w:type="gramEnd"/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Бим. И. Л, </w:t>
      </w:r>
      <w:proofErr w:type="spellStart"/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Садомова.Л.В</w:t>
      </w:r>
      <w:proofErr w:type="spellEnd"/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Немецкий язык. 10 класс -М. «Просвещение», 2017г Учебно-методический комплект по немецкому языку для 10 класса И.Л. Бим «Немецкий язык» выпущен издательством «Просвещение», предназначен для базового курса обучения и обеспечивает достижение учащимися государственных стандартов в овладении немецким языком, курс рассчитан на 2 года обучения (10-11 классы).Данный  курс  изучения  немецкого  языка  направлен  на  приведение  содержания  образования  в  соответствие  с  возрастными особенностями  учащихся,  когда  ребенок  устремлен  к  реальной  практической  деятельности,  познанию  мира..  </w:t>
      </w:r>
      <w:r w:rsidR="006B31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Учебный предмет «Иностранный язык» является средством познания</w:t>
      </w:r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языка,  родной</w:t>
      </w:r>
      <w:proofErr w:type="gramEnd"/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культуры,  а  это,  в  свою  очередь,  предопределяет  цель  обучения немецкому языку как одному из языков международного общения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41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ЦЕЛИ И ПЛАНИРУЕМЫЕ РЕЗУЛЬТАТЫ ОБУЧЕНИЯ НЕМЕЦКОМУ ЯЗЫКУ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результаты: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результаты: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научиться: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Говорение, диалогическая речь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Вести диалог/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полилогов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ситуациях неофициального общения в рамках изученной тематики;</w:t>
      </w:r>
    </w:p>
    <w:p w:rsidR="00414CD7" w:rsidRPr="00414CD7" w:rsidRDefault="006B314B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при помощи разнообразных языковых средств без подготовки инициировать поддерживать и заканчивать беседу на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темы, включенные в раздел «Предметное содержание речи»;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выражать и аргументировать личную точку зрения;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запрашивать информацию и обмениваться информацией в пределах изученной тематики;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обращаться за разъяснениями, уточняя интересующую информацию.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Говорение, монологическая речь</w:t>
      </w:r>
    </w:p>
    <w:p w:rsidR="00414CD7" w:rsidRPr="00414CD7" w:rsidRDefault="006B314B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Формулировать несложные связные высказывания с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ользованием основных коммуникативных типов речи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(описание, повествование, рассуждение, характеристика) в рамках тем, включенных в раздел «Предметное содержание речи»;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передавать основное содержание прочитанного/увиденного/услышанного;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давать краткие описания и/или комментарии с опорой на нелинейный текст (таблицы, графики);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строить высказывание на основе изображения с опорой или без опоры на ключевые слова/план/вопросы.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</w:p>
    <w:p w:rsidR="00414CD7" w:rsidRPr="00414CD7" w:rsidRDefault="006B314B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Понимать основное содержание несложных аутентичных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стилей и жанров монологического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диалогического характера в рамках изученной тематики с четким нормативным произношением;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выборочное понимание запрашиваемой информации из несложных аутентичных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Писать несложные связные тексты по изученной тематике;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письменно выражать свою точку зрения в рамках тем, включенных в раздел «Предметное содержание речи», в форме рассуждения, приводя аргументы и примеры. 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Языковые навыки 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и пунктуация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Владеть орфографическими навыками в рамках тем, включенных в раздел «Предметное содержание речи»;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расставлять в тексте знаки препинания в соответствии с нормами пунктуации.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Фонетическая сторона речи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Владеть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слухопроизносительными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в рамках тем, включенных в раздел «Предметное содержание речи»;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владеть навыками ритмико-интонационного оформления речи в зависимости от коммуникативной ситуации.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сторона речи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Распознавать и употреблять в речи лексические единицы в рамках тем, включенных в раздел «Предметное содержание речи»;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распознавать и употреблять в речи наиболее распространенные фразовые глаголы;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определять принадлежность слов к частям речи по аффиксам;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догадываться о значении отдельных слов на основе сходства с родным языком, по словообразовательным элементам и контексту;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распознавать и употреблять различные средства связи в тексте для обеспечения его целостности (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zuerst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aber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für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mich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meiner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Meinung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nach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Ich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glaube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und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andere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сторона речи</w:t>
      </w:r>
    </w:p>
    <w:p w:rsidR="00414CD7" w:rsidRPr="00414CD7" w:rsidRDefault="006B314B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Оперировать в процессе устного и письменного общения основными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синтактическ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конструкциями в соответствии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коммуникативной задачей;</w:t>
      </w:r>
    </w:p>
    <w:p w:rsidR="00414CD7" w:rsidRPr="00414CD7" w:rsidRDefault="006B314B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употреблять в речи различные коммуникативные типы предложений: утвердительные, вопросительные (общий,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414CD7" w:rsidRPr="00414CD7" w:rsidRDefault="006B314B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употреблять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распространенные и нераспространенные простые предложения;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употреблять в речи сложноподчиненные предложения с союзами и союзными словами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ob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dass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falls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wenn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weil,da</w:t>
      </w:r>
      <w:proofErr w:type="gram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,damit,als,solangesobald,seit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während,nachdem,so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dass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als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wenn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obwohl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obgleich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</w:p>
    <w:p w:rsidR="00414CD7" w:rsidRPr="00414CD7" w:rsidRDefault="006B314B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употреблять в речи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сложносочиненные  </w:t>
      </w:r>
      <w:bookmarkStart w:id="0" w:name="_GoBack"/>
      <w:bookmarkEnd w:id="0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proofErr w:type="gramEnd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 сочинительными  союзами 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und</w:t>
      </w:r>
      <w:proofErr w:type="spellEnd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auch</w:t>
      </w:r>
      <w:proofErr w:type="spellEnd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sowie</w:t>
      </w:r>
      <w:proofErr w:type="spellEnd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ausserdem</w:t>
      </w:r>
      <w:proofErr w:type="spellEnd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nicht</w:t>
      </w:r>
      <w:proofErr w:type="spellEnd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nur</w:t>
      </w:r>
      <w:proofErr w:type="spellEnd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..., 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sondern</w:t>
      </w:r>
      <w:proofErr w:type="spellEnd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auch</w:t>
      </w:r>
      <w:proofErr w:type="spellEnd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sowohl</w:t>
      </w:r>
      <w:proofErr w:type="spellEnd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..., 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als</w:t>
      </w:r>
      <w:proofErr w:type="spellEnd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auch</w:t>
      </w:r>
      <w:proofErr w:type="spellEnd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bald</w:t>
      </w:r>
      <w:proofErr w:type="spellEnd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..., 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bald</w:t>
      </w:r>
      <w:proofErr w:type="spellEnd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употреблять в речи все временные формы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распознавать и употреблять распространенные определения с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Pz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и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PzII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форм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Konjunktiv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глаголов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haben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warden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können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müssen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сочетания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würde+Infinitiv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выражения вежливой просьбы, желания.-употреблять в речи нужное управлении наиболее употребительных глаголов; сочетаний смыслового глагола в неопределенной форме с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.-употреблять в речи конструкции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haben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sein+zu+Infinitiv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выражения долженствования, возможности; систематизация знаний о разных способах выражения модальности.-Систематизировать знания о склонении существительных, об образовании множественного числа существительных.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употреблять в речи указательные, относительные, неопределенные местоимений, а также прилагательные и наречия, их степени сравнения.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употреблять в речи модальные глаголы;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согласовывать времена в рамках сложного предложения в плане настоящего и прошлого;</w:t>
      </w:r>
    </w:p>
    <w:p w:rsidR="00414CD7" w:rsidRPr="00414CD7" w:rsidRDefault="006B314B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употреблять в речи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в единственном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 множественном числе, образованные по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равилу,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исключения;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употреблять в речи определенный/неопределенный/ артикль;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употреблять в речи личные, притяжательные, указательные, неопределенные, относительные, вопросительные местоимения;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употреблять в речи наречия в положительной, сравнительной и превосходной степенях, а также наречия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употреблять предлоги, выражающие направление движения, время и место действия.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Говорение, диалогическая речь</w:t>
      </w:r>
    </w:p>
    <w:p w:rsidR="00414CD7" w:rsidRPr="00414CD7" w:rsidRDefault="006B314B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Вести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диалог/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ситуациях официального общения в рамках изученной тематики; кратко комментировать точку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зрения другого человека;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проводить подготовленное интервью, проверяя и получая подтверждение какой-либо информации;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обмениваться информацией, проверять и подтверждать собранную фактическую информацию.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Говорение, монологическая речь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Резюмировать прослушанный/прочитанный текст;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обобщать информацию на основе прочитанного/прослушанного текста.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Полно и точно воспринимать информацию в распространенных коммуникативных ситуациях;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обобщать прослушанную информацию и выявлять факты в соответствии с поставленной задачей/вопросом.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Читать и понимать несложные аутентичные тексты различных стилей и жанров и отвечать на ряд уточняющих вопросов.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Писать краткий отзыв на фильм, книгу или пьесу.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навыки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Фонетическая сторона речи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Произносить звуки немецкого языка четко, естественным произношением, не допуская ярко выраженного акцента.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и пунктуация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Владеть орфографическими навыками;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расставлять в тексте знаки препинания в соответствии с нормами пунктуации.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сторона речи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Использовать фразовые глаголы по широкому спектру тем, уместно употребляя их в соответствии со стилем речи;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узнавать и использовать в речи устойчивые выражения и фразы.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сторона речи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Использовать в речи модальные глаголы для выражения возможности или вероятности в прошедшем времени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употреблять в речи все формы страдательного залога;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употреблять в речи времена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Präsens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Präteritum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использовать широкий спектр союзов для выражения противопоставления и различия в сложных предложениях.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результаты: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человечества;-формирование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мира;-формирование готовности и способности вести диалог с другими людьми и достигать в нём взаимопонимания</w:t>
      </w:r>
    </w:p>
    <w:p w:rsidR="00414CD7" w:rsidRPr="00414CD7" w:rsidRDefault="00414CD7" w:rsidP="00414CD7">
      <w:pPr>
        <w:keepNext/>
        <w:keepLines/>
        <w:spacing w:after="0" w:line="257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Речевая компетенция   10 класс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4CD7" w:rsidRPr="00414CD7" w:rsidRDefault="00414CD7" w:rsidP="00414CD7">
      <w:pPr>
        <w:spacing w:after="0" w:line="257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контроля уровня достижений учащихся и критерии оценки.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видов контроля выделяются: 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на уровне школы: текущий, промежуточный, итоговый и 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государственный контроль в конце базового курса обучения. 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Текущий контроль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на каждом занятии. Объектами контроля могут быть как виды речевой деятельности, так и лексические и грамматические навыки школьников. 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Промежуточный </w:t>
      </w:r>
      <w:proofErr w:type="spellStart"/>
      <w:r w:rsidRPr="00414C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внутришкольный</w:t>
      </w:r>
      <w:proofErr w:type="spellEnd"/>
      <w:r w:rsidRPr="00414C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контроль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конце цепочки уроков, четверти и ориентирован на те же объекты. Он может носить тестовый характер. 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Итоговый контроль 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школой в конце каждого учебного года. Проверке подвергаются умения во всех видах речевой деятельности. 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Государственный контроль 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централизовано в конце базового курса обучения и строится на основе государственного стандарта по иностранным языкам. </w:t>
      </w:r>
      <w:r w:rsidRPr="0041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учебно-методического обеспечения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4CD7" w:rsidRPr="00414CD7" w:rsidRDefault="006B314B" w:rsidP="00414CD7">
      <w:pPr>
        <w:spacing w:after="0" w:line="26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</w:t>
      </w:r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“Deutsch,10 “ – состоит из 4-х самостоятельных разделов, каждый раздел включает в себя информационно-тематические блоки, в рамках которых представлены разнообразные темы, отражающие сферы межличностного общения, сегодняшние проблемы молодёжи страны изучаемого языка. 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упражнений. 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для учителя. CD-s. </w:t>
      </w:r>
    </w:p>
    <w:p w:rsidR="00414CD7" w:rsidRPr="00414CD7" w:rsidRDefault="00414CD7" w:rsidP="00414CD7">
      <w:pPr>
        <w:keepNext/>
        <w:keepLines/>
        <w:spacing w:after="0" w:line="257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ПРЕДМЕТНОЕ СОДЕРЖАНИЕ РЕЧИ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4CD7" w:rsidRPr="00414CD7" w:rsidRDefault="00414CD7" w:rsidP="00414CD7">
      <w:pPr>
        <w:spacing w:after="0" w:line="266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Социально-бытовая сфера.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седневная жизнь семьи, ее доход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жилищные   и бытовые условия проживания в городской квартире или в доме/коттедже в сельской местности. Распределение домашних обязанностей в семье.  Общение в семье и в школе, межличностные отношения с друзьями и знакомыми. Здоровье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забота о нем, самочувствие, 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медицинские услуги. </w:t>
      </w:r>
    </w:p>
    <w:p w:rsidR="00414CD7" w:rsidRPr="00414CD7" w:rsidRDefault="00414CD7" w:rsidP="00414CD7">
      <w:pPr>
        <w:spacing w:after="0" w:line="257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Социально-культурная сфера. 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Молодежь в современном обществе. Досуг молодежи: посещение кружков, спортивных секций и клубов по интересам. 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Страна/страны 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изучаемого языка, их культурные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достопримечательности. Путешествие по своей стране и за рубежом, 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планирование и организация,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условия проживания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туристов, осмотр достопримечательностей. </w:t>
      </w:r>
      <w:r w:rsidRPr="0041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Учебно-трудовая сфера. 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мир профессий. Возможности продолжения образования 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высшей школе. Проблемы выбора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будущей сферы трудовой и профессиональной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профессии, планы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ближайшее будущее.  Языки международного общения и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роль при выборе профессии в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современном мире.</w:t>
      </w:r>
    </w:p>
    <w:p w:rsidR="00414CD7" w:rsidRPr="00414CD7" w:rsidRDefault="00414CD7" w:rsidP="00414CD7">
      <w:pPr>
        <w:spacing w:after="0" w:line="240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ПРЕДМЕТНОЕ СОДЕРЖАНИЕ РЕЧИ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4CD7" w:rsidRPr="00414CD7" w:rsidRDefault="00414CD7" w:rsidP="00414CD7">
      <w:pPr>
        <w:spacing w:after="0" w:line="266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Социально-бытовая сфера.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Повс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едневная жизнь семьи, ее доход,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жилищные   и бытовые условия проживания в городской квартире или в доме/коттедже в сельской местности. Распределение домашних обязанностей в семье.  Общение в семье и в школе, межличностные отношения с друзьями и знакомыми. Здоровь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забота о нем, самочувствие,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медицинские услуги. </w:t>
      </w:r>
    </w:p>
    <w:p w:rsidR="00414CD7" w:rsidRPr="00414CD7" w:rsidRDefault="00414CD7" w:rsidP="00414CD7">
      <w:pPr>
        <w:spacing w:after="0" w:line="257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Социально-культурная сфера. 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Молодежь в современном обществе. Досуг молодежи: посещение кружков, спортивных секций и клубов по интересам. 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Страна/страны 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изучаемого языка, их культурные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достопримечательности. Путешествие по своей стране и за рубежом, е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планирование и организация, 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 и условия проживания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туристов, осмотр достопримечательностей. </w:t>
      </w:r>
      <w:r w:rsidRPr="0041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Учебно-трудовая сфера. 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мир профессий. Возможности продолжения образования в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высшей школе. Проблемы выбора 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будущей сферы трудовой и профессиональной деятельности, профессии, пл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ближайшее будущее.  Языки международного общения и </w:t>
      </w:r>
      <w:r w:rsidR="006B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роль при выборе профессии в </w:t>
      </w: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современном мире. </w:t>
      </w:r>
    </w:p>
    <w:p w:rsidR="00414CD7" w:rsidRPr="00414CD7" w:rsidRDefault="00414CD7" w:rsidP="00414CD7">
      <w:pPr>
        <w:spacing w:after="0" w:line="268" w:lineRule="auto"/>
        <w:ind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14CD7" w:rsidRPr="006B314B" w:rsidRDefault="00414CD7" w:rsidP="00414CD7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B314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</w:t>
      </w:r>
      <w:r w:rsidR="006B314B" w:rsidRPr="006B314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 учетом Рабочей программы воспитания</w:t>
      </w:r>
    </w:p>
    <w:p w:rsidR="006B314B" w:rsidRPr="00414CD7" w:rsidRDefault="006B314B" w:rsidP="006B314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Воспитательный потенциал предмета «Иностранный язык» реализуется через:</w:t>
      </w:r>
    </w:p>
    <w:p w:rsidR="006B314B" w:rsidRPr="00414CD7" w:rsidRDefault="006B314B" w:rsidP="006B314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B314B" w:rsidRPr="00414CD7" w:rsidRDefault="006B314B" w:rsidP="006B314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  </w:t>
      </w:r>
    </w:p>
    <w:p w:rsidR="006B314B" w:rsidRPr="00414CD7" w:rsidRDefault="006B314B" w:rsidP="006B314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C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</w:r>
    </w:p>
    <w:tbl>
      <w:tblPr>
        <w:tblStyle w:val="TableGrid"/>
        <w:tblW w:w="10593" w:type="dxa"/>
        <w:tblInd w:w="-108" w:type="dxa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632"/>
        <w:gridCol w:w="4291"/>
        <w:gridCol w:w="1559"/>
        <w:gridCol w:w="2268"/>
        <w:gridCol w:w="1843"/>
      </w:tblGrid>
      <w:tr w:rsidR="00414CD7" w:rsidRPr="00414CD7" w:rsidTr="006B314B">
        <w:trPr>
          <w:trHeight w:val="4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 п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Наименование раздела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часов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проведения </w:t>
            </w:r>
          </w:p>
        </w:tc>
      </w:tr>
      <w:tr w:rsidR="00414CD7" w:rsidRPr="00414CD7" w:rsidTr="006B314B">
        <w:trPr>
          <w:trHeight w:val="59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Уже несколько лет немецкий язык. Что мы уже знаем и умеем.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14CD7" w:rsidRPr="00414CD7" w:rsidTr="006B314B">
        <w:trPr>
          <w:trHeight w:val="70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обмен, международные проекты.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14CD7" w:rsidRPr="00414CD7" w:rsidTr="006B314B">
        <w:trPr>
          <w:trHeight w:val="2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Дружба, любовь.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14CD7" w:rsidRPr="00414CD7" w:rsidTr="006B314B">
        <w:trPr>
          <w:trHeight w:val="79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 происходит от слова умение. Это касается и музыкального искусства?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14CD7" w:rsidRPr="00414CD7" w:rsidRDefault="00414CD7" w:rsidP="006B314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r w:rsidRPr="0041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ЦОР и ЭОР, используемых в работе: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>
        <w:r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http://www.deutschlernreise.de</w:t>
        </w:r>
      </w:hyperlink>
      <w:hyperlink r:id="rId8">
        <w:r w:rsidRPr="00414CD7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ru-RU"/>
          </w:rPr>
          <w:t xml:space="preserve"> </w:t>
        </w:r>
      </w:hyperlink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(Online-Reise durch Deutschland)</w:t>
      </w:r>
    </w:p>
    <w:p w:rsidR="00414CD7" w:rsidRPr="00414CD7" w:rsidRDefault="00414CD7" w:rsidP="00414CD7">
      <w:pPr>
        <w:spacing w:after="0" w:line="26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hyperlink r:id="rId9">
        <w:r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http://www.lernnetz.net/default.htm</w:t>
        </w:r>
      </w:hyperlink>
      <w:hyperlink r:id="rId10">
        <w:r w:rsidRPr="00414CD7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ru-RU"/>
          </w:rPr>
          <w:t xml:space="preserve"> </w:t>
        </w:r>
      </w:hyperlink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414CD7" w:rsidRPr="00414CD7" w:rsidRDefault="006B314B" w:rsidP="00414CD7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hyperlink r:id="rId11">
        <w:r w:rsidR="00414CD7"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http://ingeb.org/kinderli.html</w:t>
        </w:r>
      </w:hyperlink>
      <w:hyperlink r:id="rId12">
        <w:r w:rsidR="00414CD7" w:rsidRPr="00414CD7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ru-RU"/>
          </w:rPr>
          <w:t xml:space="preserve"> </w:t>
        </w:r>
      </w:hyperlink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(deutsche Kinderlieder mit Noten, Text, Melodie) </w:t>
      </w:r>
    </w:p>
    <w:p w:rsidR="00414CD7" w:rsidRPr="00414CD7" w:rsidRDefault="006B314B" w:rsidP="00414CD7">
      <w:pPr>
        <w:spacing w:after="0" w:line="26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 w:eastAsia="ru-RU"/>
        </w:rPr>
      </w:pPr>
      <w:hyperlink r:id="rId13">
        <w:r w:rsidR="00414CD7"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http://www.audio</w:t>
        </w:r>
      </w:hyperlink>
      <w:hyperlink r:id="rId14">
        <w:r w:rsidR="00414CD7"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-</w:t>
        </w:r>
      </w:hyperlink>
      <w:hyperlink r:id="rId15">
        <w:r w:rsidR="00414CD7"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lingua.eu/</w:t>
        </w:r>
      </w:hyperlink>
      <w:hyperlink r:id="rId16">
        <w:r w:rsidR="00414CD7" w:rsidRPr="00414CD7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ru-RU"/>
          </w:rPr>
          <w:t xml:space="preserve"> </w:t>
        </w:r>
      </w:hyperlink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Lang=de (mehr als 150 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Hörtexte</w:t>
      </w:r>
      <w:proofErr w:type="spellEnd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) </w:t>
      </w:r>
    </w:p>
    <w:p w:rsidR="00414CD7" w:rsidRPr="00414CD7" w:rsidRDefault="006B314B" w:rsidP="00414CD7">
      <w:pPr>
        <w:spacing w:after="0" w:line="240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 w:eastAsia="ru-RU"/>
        </w:rPr>
      </w:pPr>
      <w:hyperlink r:id="rId17">
        <w:r w:rsidR="00414CD7"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http://www.eduweb.vic.gov.au/languagesonline/german/german.htm</w:t>
        </w:r>
      </w:hyperlink>
      <w:hyperlink r:id="rId18">
        <w:r w:rsidR="00414CD7" w:rsidRPr="00414CD7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ru-RU"/>
          </w:rPr>
          <w:t xml:space="preserve"> </w:t>
        </w:r>
      </w:hyperlink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(Online-Übungen für die Grundschule) </w:t>
      </w:r>
      <w:hyperlink r:id="rId19">
        <w:r w:rsidR="00414CD7"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http://www.kinderreimseite.de</w:t>
        </w:r>
      </w:hyperlink>
      <w:hyperlink r:id="rId20">
        <w:r w:rsidR="00414CD7" w:rsidRPr="00414CD7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ru-RU"/>
          </w:rPr>
          <w:t xml:space="preserve"> </w:t>
        </w:r>
      </w:hyperlink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(Kinderreime und Lieder) </w:t>
      </w:r>
    </w:p>
    <w:p w:rsidR="00414CD7" w:rsidRPr="00414CD7" w:rsidRDefault="006B314B" w:rsidP="00414CD7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hyperlink r:id="rId21">
        <w:r w:rsidR="00414CD7"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http://www.sowieso.de/zeitung/sommaire.php3</w:t>
        </w:r>
      </w:hyperlink>
      <w:hyperlink r:id="rId22">
        <w:r w:rsidR="00414CD7" w:rsidRPr="00414CD7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ru-RU"/>
          </w:rPr>
          <w:t>.</w:t>
        </w:r>
      </w:hyperlink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(Online-Zeitung für </w:t>
      </w:r>
      <w:proofErr w:type="spellStart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Jungendliche</w:t>
      </w:r>
      <w:proofErr w:type="spellEnd"/>
      <w:r w:rsidR="00414CD7"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) </w:t>
      </w:r>
    </w:p>
    <w:p w:rsidR="00414CD7" w:rsidRPr="00414CD7" w:rsidRDefault="00414CD7" w:rsidP="00414CD7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http://</w:t>
      </w:r>
      <w:hyperlink r:id="rId23">
        <w:r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www.goethe.de/z/jetzt/dejvideo.htm</w:t>
        </w:r>
      </w:hyperlink>
      <w:hyperlink r:id="rId24">
        <w:r w:rsidRPr="00414CD7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ru-RU"/>
          </w:rPr>
          <w:t xml:space="preserve"> </w:t>
        </w:r>
      </w:hyperlink>
    </w:p>
    <w:p w:rsidR="00414CD7" w:rsidRPr="00414CD7" w:rsidRDefault="00414CD7" w:rsidP="00414CD7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http://</w:t>
      </w:r>
      <w:hyperlink r:id="rId25">
        <w:r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www.it</w:t>
        </w:r>
      </w:hyperlink>
      <w:hyperlink r:id="rId26">
        <w:r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-</w:t>
        </w:r>
      </w:hyperlink>
      <w:hyperlink r:id="rId27">
        <w:r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n.ru/</w:t>
        </w:r>
      </w:hyperlink>
      <w:hyperlink r:id="rId28">
        <w:r w:rsidRPr="00414CD7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ru-RU"/>
          </w:rPr>
          <w:t xml:space="preserve"> </w:t>
        </w:r>
      </w:hyperlink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http://</w:t>
      </w:r>
      <w:hyperlink r:id="rId29">
        <w:r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www.daf</w:t>
        </w:r>
      </w:hyperlink>
      <w:hyperlink r:id="rId30">
        <w:r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-</w:t>
        </w:r>
      </w:hyperlink>
      <w:hyperlink r:id="rId31">
        <w:r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portal.de</w:t>
        </w:r>
      </w:hyperlink>
      <w:hyperlink r:id="rId32">
        <w:r w:rsidRPr="00414CD7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ru-RU"/>
          </w:rPr>
          <w:t xml:space="preserve"> </w:t>
        </w:r>
      </w:hyperlink>
    </w:p>
    <w:p w:rsidR="00414CD7" w:rsidRPr="00414CD7" w:rsidRDefault="00414CD7" w:rsidP="00414CD7">
      <w:pPr>
        <w:spacing w:after="0" w:line="240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http://</w:t>
      </w:r>
      <w:hyperlink r:id="rId33">
        <w:r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www.deutschlanddeutlich.de</w:t>
        </w:r>
      </w:hyperlink>
      <w:hyperlink r:id="rId34">
        <w:r w:rsidRPr="00414CD7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ru-RU"/>
          </w:rPr>
          <w:t xml:space="preserve"> </w:t>
        </w:r>
      </w:hyperlink>
    </w:p>
    <w:p w:rsidR="00414CD7" w:rsidRPr="00414CD7" w:rsidRDefault="00414CD7" w:rsidP="00414CD7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http://</w:t>
      </w:r>
      <w:hyperlink r:id="rId35">
        <w:r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www.dw</w:t>
        </w:r>
      </w:hyperlink>
      <w:hyperlink r:id="rId36">
        <w:r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-</w:t>
        </w:r>
      </w:hyperlink>
      <w:hyperlink r:id="rId37">
        <w:r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world.de/dw/0,2142,265,00.html</w:t>
        </w:r>
      </w:hyperlink>
      <w:hyperlink r:id="rId38">
        <w:r w:rsidRPr="00414CD7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ru-RU"/>
          </w:rPr>
          <w:t xml:space="preserve"> </w:t>
        </w:r>
      </w:hyperlink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414CD7" w:rsidRPr="00414CD7" w:rsidRDefault="00414CD7" w:rsidP="00414CD7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414C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http://</w:t>
      </w:r>
      <w:hyperlink r:id="rId39">
        <w:r w:rsidRPr="00414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de-DE" w:eastAsia="ru-RU"/>
          </w:rPr>
          <w:t>www.kaleidos.de/alltag/info/menue15_a.htm</w:t>
        </w:r>
      </w:hyperlink>
      <w:hyperlink r:id="rId40">
        <w:r w:rsidRPr="00414CD7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ru-RU"/>
          </w:rPr>
          <w:t xml:space="preserve"> </w:t>
        </w:r>
      </w:hyperlink>
    </w:p>
    <w:p w:rsidR="00414CD7" w:rsidRPr="00414CD7" w:rsidRDefault="00414CD7" w:rsidP="00414CD7">
      <w:pPr>
        <w:spacing w:after="0"/>
        <w:rPr>
          <w:rFonts w:ascii="Calibri" w:eastAsia="Calibri" w:hAnsi="Calibri" w:cs="Calibri"/>
          <w:color w:val="000000"/>
          <w:lang w:val="de-DE" w:eastAsia="ru-RU"/>
        </w:rPr>
        <w:sectPr w:rsidR="00414CD7" w:rsidRPr="00414CD7">
          <w:footerReference w:type="even" r:id="rId41"/>
          <w:footerReference w:type="default" r:id="rId42"/>
          <w:footerReference w:type="first" r:id="rId43"/>
          <w:pgSz w:w="11906" w:h="16838"/>
          <w:pgMar w:top="596" w:right="600" w:bottom="631" w:left="902" w:header="720" w:footer="720" w:gutter="0"/>
          <w:cols w:space="720"/>
        </w:sectPr>
      </w:pPr>
    </w:p>
    <w:p w:rsidR="00414CD7" w:rsidRPr="00414CD7" w:rsidRDefault="00414CD7" w:rsidP="00414CD7">
      <w:pPr>
        <w:keepNext/>
        <w:keepLines/>
        <w:spacing w:after="0" w:line="257" w:lineRule="auto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lastRenderedPageBreak/>
        <w:t>Требования к уровню подготовки</w:t>
      </w:r>
      <w:r w:rsidRPr="00414CD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414CD7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tbl>
      <w:tblPr>
        <w:tblStyle w:val="TableGrid"/>
        <w:tblW w:w="14806" w:type="dxa"/>
        <w:tblInd w:w="-648" w:type="dxa"/>
        <w:tblCellMar>
          <w:top w:w="4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539"/>
        <w:gridCol w:w="13267"/>
      </w:tblGrid>
      <w:tr w:rsidR="00414CD7" w:rsidRPr="00414CD7" w:rsidTr="006129D2">
        <w:trPr>
          <w:trHeight w:val="185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Диалогическая речь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spacing w:line="272" w:lineRule="auto"/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Уметь: 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 </w:t>
            </w:r>
          </w:p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Объем диалогов - </w:t>
            </w: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до 6-7 реплик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 стороны каждого учащегося. </w:t>
            </w:r>
          </w:p>
        </w:tc>
      </w:tr>
      <w:tr w:rsidR="00414CD7" w:rsidRPr="00414CD7" w:rsidTr="006129D2">
        <w:trPr>
          <w:trHeight w:val="1621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Монолог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Уметь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устно выступать с сообщениями в связи с увиденным / прочитанным, по результатам работы над иноязычным проектом. </w:t>
            </w:r>
          </w:p>
          <w:p w:rsidR="00414CD7" w:rsidRPr="00414CD7" w:rsidRDefault="00414CD7" w:rsidP="00414CD7">
            <w:pPr>
              <w:spacing w:line="280" w:lineRule="auto"/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делать сообщения, содержащие наиболее важную информацию по теме/ проблеме, кратко передавать содержание полученной информации; </w:t>
            </w:r>
          </w:p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рассказывать о себе, своем окружении, своих планах, </w:t>
            </w:r>
            <w:r w:rsidRPr="00414CD7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обосновывая свои намерения/поступки;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рассуждать о фактах/событиях, приводя примеры, аргументы, </w:t>
            </w:r>
            <w:r w:rsidRPr="00414CD7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делая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414CD7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выводы; 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описывать особенности жизни и культуры своей страны и страны/стран изучаемого языка </w:t>
            </w:r>
            <w:proofErr w:type="gramStart"/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Объем</w:t>
            </w:r>
            <w:proofErr w:type="gramEnd"/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монологического высказывания </w:t>
            </w: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12-15 фраз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</w:p>
        </w:tc>
      </w:tr>
      <w:tr w:rsidR="00414CD7" w:rsidRPr="00414CD7" w:rsidTr="006129D2">
        <w:trPr>
          <w:trHeight w:val="2081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14CD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Аудирование</w:t>
            </w:r>
            <w:proofErr w:type="spellEnd"/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понимать на слух (с различной степенью полноты и точности) высказывания собеседников в процессе общения, а также содержание аутентичных аудио- и видеотекстов различных жанров и длительности звучания до </w:t>
            </w:r>
            <w:proofErr w:type="spellStart"/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Зх</w:t>
            </w:r>
            <w:proofErr w:type="spellEnd"/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минут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понимать основное содержание несложных звучащих текстов монологического и диалогического характера: </w:t>
            </w:r>
            <w:r w:rsidRPr="00414CD7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теле- и радиопередач 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рамках изучаемых тем; </w:t>
            </w:r>
          </w:p>
          <w:p w:rsidR="00414CD7" w:rsidRPr="00414CD7" w:rsidRDefault="00414CD7" w:rsidP="00414CD7">
            <w:p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выборочно понимать необходимую информацию в объявлениях и информационной рекламе; относительно полно понимать высказывания собеседника в наиболее распространенных стандартных ситуациях повседневного общения. </w:t>
            </w:r>
          </w:p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отделять главную информацию от второстепенной; выявлять наиболее значимые факты; определять свое отношение к ним, извлекать из аудио текста необходимую/ интересующую информацию. </w:t>
            </w:r>
          </w:p>
        </w:tc>
      </w:tr>
      <w:tr w:rsidR="00414CD7" w:rsidRPr="00414CD7" w:rsidTr="006129D2">
        <w:trPr>
          <w:trHeight w:val="277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Чтение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spacing w:line="280" w:lineRule="auto"/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      </w:r>
            <w:proofErr w:type="spellStart"/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межпредметных</w:t>
            </w:r>
            <w:proofErr w:type="spellEnd"/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связей): </w:t>
            </w:r>
          </w:p>
          <w:p w:rsidR="00414CD7" w:rsidRPr="00414CD7" w:rsidRDefault="00414CD7" w:rsidP="00414CD7">
            <w:pPr>
              <w:spacing w:line="280" w:lineRule="auto"/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ознакомительного чтения — с целью понимания основного содержания сообщений, </w:t>
            </w:r>
            <w:r w:rsidRPr="00414CD7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репортажей, 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отрывков из произведений художественной литературы, несложных публикаций научно - познавательного характера; изучающего чтения - с целью полного и точного понимания информации прагматических текстов (инструкций, рецептов, статистических данных); просмотрового/поискового чтения — с целью выборочного понимания необходимой/ интересующей информации из текста </w:t>
            </w:r>
            <w:proofErr w:type="spellStart"/>
            <w:proofErr w:type="gramStart"/>
            <w:r w:rsidRPr="00414CD7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статьи,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проспекта</w:t>
            </w:r>
            <w:proofErr w:type="spellEnd"/>
            <w:proofErr w:type="gramEnd"/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Уметь:   </w:t>
            </w:r>
            <w:proofErr w:type="gramEnd"/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  </w:t>
            </w: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выделять основные факты; отделять главную информацию от второстепенной;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414CD7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предвосхищать возможные события/факты;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414CD7" w:rsidRPr="00414CD7" w:rsidRDefault="00414CD7" w:rsidP="00414CD7">
            <w:pPr>
              <w:spacing w:line="283" w:lineRule="auto"/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раскрывать причинно-следственные связи между фактами;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414CD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понимать аргументацию;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извлекать необходимую/интересующую информацию;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определять свое отношение к прочитанному.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14CD7" w:rsidRPr="00414CD7" w:rsidTr="006129D2">
        <w:trPr>
          <w:trHeight w:val="116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Письмо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D7" w:rsidRPr="00414CD7" w:rsidRDefault="00414CD7" w:rsidP="00414CD7">
            <w:pPr>
              <w:spacing w:line="280" w:lineRule="auto"/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Уметь</w:t>
            </w: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писать личное письмо, заполнять анкеты, бланки; излагать сведения о себе в форме, принятой в странах, говорящих на немецком языке (автобиография/резюме); составлять план, тезисы устного/письменного сообщения, в том числе на основе выписок из текста. </w:t>
            </w:r>
          </w:p>
          <w:p w:rsidR="00414CD7" w:rsidRPr="00414CD7" w:rsidRDefault="00414CD7" w:rsidP="00414CD7">
            <w:pPr>
              <w:spacing w:line="277" w:lineRule="auto"/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 </w:t>
            </w:r>
          </w:p>
          <w:p w:rsidR="00414CD7" w:rsidRPr="00414CD7" w:rsidRDefault="00414CD7" w:rsidP="00414CD7">
            <w:pPr>
              <w:rPr>
                <w:rFonts w:ascii="Calibri" w:eastAsia="Calibri" w:hAnsi="Calibri" w:cs="Calibri"/>
                <w:color w:val="000000"/>
              </w:rPr>
            </w:pPr>
            <w:r w:rsidRPr="00414CD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414CD7" w:rsidRPr="00414CD7" w:rsidRDefault="00414CD7" w:rsidP="00414CD7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lastRenderedPageBreak/>
        <w:t xml:space="preserve"> </w:t>
      </w:r>
    </w:p>
    <w:p w:rsidR="00414CD7" w:rsidRPr="00414CD7" w:rsidRDefault="00414CD7" w:rsidP="00414CD7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:rsidR="00414CD7" w:rsidRPr="00414CD7" w:rsidRDefault="00414CD7" w:rsidP="00414CD7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:rsidR="00414CD7" w:rsidRPr="00414CD7" w:rsidRDefault="00414CD7" w:rsidP="00414CD7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  <w:r w:rsidRPr="00414CD7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:rsidR="003E0FC1" w:rsidRDefault="00414CD7" w:rsidP="00414CD7">
      <w:pPr>
        <w:spacing w:after="0"/>
        <w:jc w:val="both"/>
      </w:pPr>
      <w:r w:rsidRPr="00414CD7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sectPr w:rsidR="003E0FC1" w:rsidSect="00414CD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314B">
      <w:pPr>
        <w:spacing w:after="0" w:line="240" w:lineRule="auto"/>
      </w:pPr>
      <w:r>
        <w:separator/>
      </w:r>
    </w:p>
  </w:endnote>
  <w:endnote w:type="continuationSeparator" w:id="0">
    <w:p w:rsidR="00000000" w:rsidRDefault="006B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E6" w:rsidRDefault="006B314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E6" w:rsidRDefault="006B314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E6" w:rsidRDefault="006B31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314B">
      <w:pPr>
        <w:spacing w:after="0" w:line="240" w:lineRule="auto"/>
      </w:pPr>
      <w:r>
        <w:separator/>
      </w:r>
    </w:p>
  </w:footnote>
  <w:footnote w:type="continuationSeparator" w:id="0">
    <w:p w:rsidR="00000000" w:rsidRDefault="006B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1576"/>
    <w:multiLevelType w:val="hybridMultilevel"/>
    <w:tmpl w:val="F7D6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D7"/>
    <w:rsid w:val="003E0FC1"/>
    <w:rsid w:val="00414CD7"/>
    <w:rsid w:val="006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04CF"/>
  <w15:chartTrackingRefBased/>
  <w15:docId w15:val="{B6302425-B23B-4B79-B698-71EDA5E9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14CD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lernreise.de/" TargetMode="External"/><Relationship Id="rId13" Type="http://schemas.openxmlformats.org/officeDocument/2006/relationships/hyperlink" Target="http://www.audio-lingua.eu/" TargetMode="External"/><Relationship Id="rId18" Type="http://schemas.openxmlformats.org/officeDocument/2006/relationships/hyperlink" Target="http://www.eduweb.vic.gov.au/languagesonline/german/german.htm" TargetMode="External"/><Relationship Id="rId26" Type="http://schemas.openxmlformats.org/officeDocument/2006/relationships/hyperlink" Target="http://www.it-n.ru/" TargetMode="External"/><Relationship Id="rId39" Type="http://schemas.openxmlformats.org/officeDocument/2006/relationships/hyperlink" Target="http://www.kaleidos.de/alltag/info/menue15_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wieso.de/zeitung/sommaire.php3" TargetMode="External"/><Relationship Id="rId34" Type="http://schemas.openxmlformats.org/officeDocument/2006/relationships/hyperlink" Target="http://www.deutschlanddeutlich.de/" TargetMode="External"/><Relationship Id="rId42" Type="http://schemas.openxmlformats.org/officeDocument/2006/relationships/footer" Target="footer2.xml"/><Relationship Id="rId7" Type="http://schemas.openxmlformats.org/officeDocument/2006/relationships/hyperlink" Target="http://www.deutschlernreise.de/" TargetMode="External"/><Relationship Id="rId12" Type="http://schemas.openxmlformats.org/officeDocument/2006/relationships/hyperlink" Target="http://ingeb.org/kinderli.html" TargetMode="External"/><Relationship Id="rId17" Type="http://schemas.openxmlformats.org/officeDocument/2006/relationships/hyperlink" Target="http://www.eduweb.vic.gov.au/languagesonline/german/german.htm" TargetMode="External"/><Relationship Id="rId25" Type="http://schemas.openxmlformats.org/officeDocument/2006/relationships/hyperlink" Target="http://www.it-n.ru/" TargetMode="External"/><Relationship Id="rId33" Type="http://schemas.openxmlformats.org/officeDocument/2006/relationships/hyperlink" Target="http://www.deutschlanddeutlich.de/" TargetMode="External"/><Relationship Id="rId38" Type="http://schemas.openxmlformats.org/officeDocument/2006/relationships/hyperlink" Target="http://www.dw-world.de/dw/0,2142,265,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dio-lingua.eu/" TargetMode="External"/><Relationship Id="rId20" Type="http://schemas.openxmlformats.org/officeDocument/2006/relationships/hyperlink" Target="http://www.kinderreimseite.de/" TargetMode="External"/><Relationship Id="rId29" Type="http://schemas.openxmlformats.org/officeDocument/2006/relationships/hyperlink" Target="http://www.daf-portal.de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geb.org/kinderli.html" TargetMode="External"/><Relationship Id="rId24" Type="http://schemas.openxmlformats.org/officeDocument/2006/relationships/hyperlink" Target="http://www.goethe.de/z/jetzt/dejvideo.htm" TargetMode="External"/><Relationship Id="rId32" Type="http://schemas.openxmlformats.org/officeDocument/2006/relationships/hyperlink" Target="http://www.daf-portal.de/" TargetMode="External"/><Relationship Id="rId37" Type="http://schemas.openxmlformats.org/officeDocument/2006/relationships/hyperlink" Target="http://www.dw-world.de/dw/0,2142,265,00.html" TargetMode="External"/><Relationship Id="rId40" Type="http://schemas.openxmlformats.org/officeDocument/2006/relationships/hyperlink" Target="http://www.kaleidos.de/alltag/info/menue15_a.htm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udio-lingua.eu/" TargetMode="External"/><Relationship Id="rId23" Type="http://schemas.openxmlformats.org/officeDocument/2006/relationships/hyperlink" Target="http://www.goethe.de/z/jetzt/dejvideo.htm" TargetMode="External"/><Relationship Id="rId28" Type="http://schemas.openxmlformats.org/officeDocument/2006/relationships/hyperlink" Target="http://www.it-n.ru/" TargetMode="External"/><Relationship Id="rId36" Type="http://schemas.openxmlformats.org/officeDocument/2006/relationships/hyperlink" Target="http://www.dw-world.de/dw/0,2142,265,00.html" TargetMode="External"/><Relationship Id="rId10" Type="http://schemas.openxmlformats.org/officeDocument/2006/relationships/hyperlink" Target="http://www.lernnetz.net/default.htm" TargetMode="External"/><Relationship Id="rId19" Type="http://schemas.openxmlformats.org/officeDocument/2006/relationships/hyperlink" Target="http://www.kinderreimseite.de/" TargetMode="External"/><Relationship Id="rId31" Type="http://schemas.openxmlformats.org/officeDocument/2006/relationships/hyperlink" Target="http://www.daf-portal.de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rnnetz.net/default.htm" TargetMode="External"/><Relationship Id="rId14" Type="http://schemas.openxmlformats.org/officeDocument/2006/relationships/hyperlink" Target="http://www.audio-lingua.eu/" TargetMode="External"/><Relationship Id="rId22" Type="http://schemas.openxmlformats.org/officeDocument/2006/relationships/hyperlink" Target="http://www.sowieso.de/zeitung/sommaire.php3" TargetMode="External"/><Relationship Id="rId27" Type="http://schemas.openxmlformats.org/officeDocument/2006/relationships/hyperlink" Target="http://www.it-n.ru/" TargetMode="External"/><Relationship Id="rId30" Type="http://schemas.openxmlformats.org/officeDocument/2006/relationships/hyperlink" Target="http://www.daf-portal.de/" TargetMode="External"/><Relationship Id="rId35" Type="http://schemas.openxmlformats.org/officeDocument/2006/relationships/hyperlink" Target="http://www.dw-world.de/dw/0,2142,265,00.html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Порубова И.Э.</dc:creator>
  <cp:keywords/>
  <dc:description/>
  <cp:lastModifiedBy>Порубова И.Э.</cp:lastModifiedBy>
  <cp:revision>2</cp:revision>
  <dcterms:created xsi:type="dcterms:W3CDTF">2022-09-02T06:56:00Z</dcterms:created>
  <dcterms:modified xsi:type="dcterms:W3CDTF">2022-10-06T13:20:00Z</dcterms:modified>
</cp:coreProperties>
</file>