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02" w:rsidRPr="00EA4444" w:rsidRDefault="00480602" w:rsidP="000C038C">
      <w:pPr>
        <w:shd w:val="clear" w:color="auto" w:fill="FFFFFF"/>
        <w:spacing w:after="0" w:line="55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>Как преодолеть отставание по предметам из-за ограничительных мер или карантина</w:t>
      </w:r>
      <w:bookmarkStart w:id="0" w:name="_GoBack"/>
      <w:bookmarkEnd w:id="0"/>
    </w:p>
    <w:p w:rsidR="00480602" w:rsidRPr="00EA4444" w:rsidRDefault="00480602" w:rsidP="000C038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Школа обязана выполнить образовательные программы в полном объеме. Однако в период гриппа, ОРВИ и других заболеваний многие школы закрывают на карантин. Чтобы не допустить отставания в прохождении материала, поручите учителям скорректировать содержание рабочих программ. В рекомендации – четыре способа, как преодолеть отставание по предметам, и готовые образцы документов, чтобы все оформить.</w:t>
      </w:r>
    </w:p>
    <w:p w:rsidR="00480602" w:rsidRPr="00EA4444" w:rsidRDefault="00480602" w:rsidP="000C038C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80602" w:rsidRPr="00EA4444" w:rsidRDefault="000C038C" w:rsidP="000C03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6/65469/tit1/" w:history="1">
        <w:r w:rsidR="00480602" w:rsidRPr="00EA444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Как выбрать способ преодоления отставания по предметам</w:t>
        </w:r>
      </w:hyperlink>
    </w:p>
    <w:p w:rsidR="00EA4444" w:rsidRPr="00EA4444" w:rsidRDefault="00480602" w:rsidP="000C038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Ограничительные меры или карантин не отменяют учебный процесс, а корректируют его. Например, изменяют его форму, сроки. Используйте дистанционные технологии, чтобы выполнить образовательные программы в полном объеме (</w:t>
      </w:r>
      <w:hyperlink r:id="rId6" w:anchor="/document/99/902389617/XA00MBO2NM/" w:history="1">
        <w:r w:rsidRPr="00EA4444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ч. 2 ст. 13 Федерального закона от 29.12.2012 № 273-ФЗ</w:t>
        </w:r>
      </w:hyperlink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). </w:t>
      </w:r>
    </w:p>
    <w:p w:rsidR="00480602" w:rsidRPr="00EA4444" w:rsidRDefault="00480602" w:rsidP="000C038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Как выбрать способ преодоления отставания по предметам</w:t>
      </w:r>
    </w:p>
    <w:p w:rsidR="00480602" w:rsidRPr="00EA4444" w:rsidRDefault="00480602" w:rsidP="000C038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Учителям необходимо изменить рабочие программы по предметам, уроки по которым не смогли провести во время ограничительных мероприятий. Если планируете проходить темы за счет манипуляций с содержанием уроков, то менять нужно будет только тематическое планирование в рабочих программах. При этом учитывайте, что теория и практика должны быть выполнены в полном объеме. Предлагаем четыре способа, как скорректировать рабочую программу.</w:t>
      </w:r>
    </w:p>
    <w:p w:rsidR="00480602" w:rsidRPr="00EA4444" w:rsidRDefault="00480602" w:rsidP="000C038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Способ 1. Укрупнить дидактические единицы. </w:t>
      </w: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Способ предполагает совместное изучение взаимосвязанных понятий, действий и др. Вы лишь объедините уроки по взаимосвязанным темам по принципу усложнения операций. Суть принципа состоит в том, что вокруг основного ядра урока вы нарастите дополнительные знания. Так вы полностью реализуете содержание за меньшее количество часов, что позволит компенсировать отставание. Пример укрупнения дидактических единиц смотрите ниже.</w:t>
      </w:r>
    </w:p>
    <w:p w:rsidR="00480602" w:rsidRPr="00EA4444" w:rsidRDefault="00480602" w:rsidP="000C038C">
      <w:pPr>
        <w:shd w:val="clear" w:color="auto" w:fill="FCF3ED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8"/>
          <w:szCs w:val="28"/>
          <w:lang w:eastAsia="ru-RU"/>
        </w:rPr>
        <w:t>ПРИМЕР</w:t>
      </w:r>
    </w:p>
    <w:p w:rsidR="00480602" w:rsidRPr="00EA4444" w:rsidRDefault="00480602" w:rsidP="000C038C">
      <w:pPr>
        <w:shd w:val="clear" w:color="auto" w:fill="FCF3ED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752700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olor w:val="752700"/>
          <w:spacing w:val="-2"/>
          <w:sz w:val="28"/>
          <w:szCs w:val="28"/>
          <w:lang w:eastAsia="ru-RU"/>
        </w:rPr>
        <w:t>Пример укрупнения дидактических единиц в рабочей программе по математике в случае корректировки</w:t>
      </w:r>
    </w:p>
    <w:p w:rsidR="00480602" w:rsidRPr="00EA4444" w:rsidRDefault="00480602" w:rsidP="000C038C">
      <w:pPr>
        <w:shd w:val="clear" w:color="auto" w:fill="FCF3ED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2-й класс</w:t>
      </w:r>
    </w:p>
    <w:p w:rsidR="00480602" w:rsidRPr="00EA4444" w:rsidRDefault="00480602" w:rsidP="000C038C">
      <w:pPr>
        <w:shd w:val="clear" w:color="auto" w:fill="FCF3ED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Тема: «Письменное сложение и вычитание с переходом через десяток». В тематическом планировании дается один урок на сложение и вычитание, один урок на запись столбиком. Если сразу на первом уроке по теме дать устное объяснение и запись столбиком, это позволит укрупнить дидактическую единицу, в данном случае – урок, и сэкономить количество часов на изучение темы.</w:t>
      </w:r>
    </w:p>
    <w:p w:rsidR="00480602" w:rsidRPr="00EA4444" w:rsidRDefault="00480602" w:rsidP="000C038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Способ 2. Объединить близкие по содержанию темы уроков. </w:t>
      </w: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Проанализируйте, на какие темы было отведено достаточное количество часов изначально. Используйте возможности резервных часов. В отличие от метода укрупнения дидактических единиц, где сразу дается понятие и его усложнение, этот метод позволяет объединить те уроки, которые связаны тематически.</w:t>
      </w:r>
    </w:p>
    <w:p w:rsidR="00480602" w:rsidRPr="00EA4444" w:rsidRDefault="00480602" w:rsidP="000C038C">
      <w:pPr>
        <w:shd w:val="clear" w:color="auto" w:fill="FCF3ED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8"/>
          <w:szCs w:val="28"/>
          <w:lang w:eastAsia="ru-RU"/>
        </w:rPr>
        <w:lastRenderedPageBreak/>
        <w:t>ПРИМЕР</w:t>
      </w:r>
    </w:p>
    <w:p w:rsidR="00480602" w:rsidRPr="00EA4444" w:rsidRDefault="00480602" w:rsidP="000C038C">
      <w:pPr>
        <w:shd w:val="clear" w:color="auto" w:fill="FCF3ED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752700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olor w:val="752700"/>
          <w:spacing w:val="-2"/>
          <w:sz w:val="28"/>
          <w:szCs w:val="28"/>
          <w:lang w:eastAsia="ru-RU"/>
        </w:rPr>
        <w:t>Пример объединения тем в рабочей программе по окружающему миру</w:t>
      </w:r>
    </w:p>
    <w:p w:rsidR="00480602" w:rsidRPr="00EA4444" w:rsidRDefault="00480602" w:rsidP="000C038C">
      <w:pPr>
        <w:shd w:val="clear" w:color="auto" w:fill="FCF3ED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3-й класс</w:t>
      </w:r>
    </w:p>
    <w:p w:rsidR="00480602" w:rsidRPr="00EA4444" w:rsidRDefault="00480602" w:rsidP="000C038C">
      <w:pPr>
        <w:shd w:val="clear" w:color="auto" w:fill="FCF3ED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Раздел «Мы и наше здоровье» – 10 часов. Объединить можно темы «Умей предупреждать болезни» и «Здоровый образ жизни», а темы для проектов дать сразу по двум темам и их защиту вынести на внеурочную деятельность.</w:t>
      </w:r>
    </w:p>
    <w:p w:rsidR="00480602" w:rsidRPr="00EA4444" w:rsidRDefault="00480602" w:rsidP="000C038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Способ 3. Сократить количество часов на проверочные работы.</w:t>
      </w: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Сокращать можно только текущие проверочные работы. Все практические, лабораторные, контрольные и диагностические работы должны быть проведены за период прохождения учебной программы. Например, если лабораторная работа не выполнена в 3-й четверти, то она переносится на 4-ю четверть.</w:t>
      </w:r>
    </w:p>
    <w:p w:rsidR="00480602" w:rsidRPr="00EA4444" w:rsidRDefault="00480602" w:rsidP="000C038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Способ 4. Вывести на самостоятельное изучение темы с последующим контролем.</w:t>
      </w: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Этот метод можно применять с 8-го класса, когда у учеников сформирован навык самостоятельного изучения нового материала. При этом нужно проконтролировать, как ученики усвоили тему. Контроль можно провести в форме проверочной работы, зачета, реферата, подготовки презентации и т. д.</w:t>
      </w:r>
    </w:p>
    <w:p w:rsidR="00480602" w:rsidRPr="00EA4444" w:rsidRDefault="00480602" w:rsidP="000C038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EA444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Если же вы планируете увеличить количество часов, чтобы ликвидировать отставание, то вам придется корректировать не только рабочие программы, но и учебные планы. Информация в этих документах должна совпадать. </w:t>
      </w:r>
    </w:p>
    <w:p w:rsidR="00486B56" w:rsidRPr="00EA4444" w:rsidRDefault="00486B56" w:rsidP="000C0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6B56" w:rsidRPr="00EA4444" w:rsidSect="0048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7D87"/>
    <w:multiLevelType w:val="multilevel"/>
    <w:tmpl w:val="111E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72D42"/>
    <w:multiLevelType w:val="multilevel"/>
    <w:tmpl w:val="CCBE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02"/>
    <w:rsid w:val="000C038C"/>
    <w:rsid w:val="001F5659"/>
    <w:rsid w:val="00480602"/>
    <w:rsid w:val="00486B56"/>
    <w:rsid w:val="00E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8879-D6F7-4574-9A66-A7B0B61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56"/>
  </w:style>
  <w:style w:type="paragraph" w:styleId="1">
    <w:name w:val="heading 1"/>
    <w:basedOn w:val="a"/>
    <w:link w:val="10"/>
    <w:uiPriority w:val="9"/>
    <w:qFormat/>
    <w:rsid w:val="00480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0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0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480602"/>
  </w:style>
  <w:style w:type="character" w:customStyle="1" w:styleId="authorprops">
    <w:name w:val="author__props"/>
    <w:basedOn w:val="a0"/>
    <w:rsid w:val="00480602"/>
  </w:style>
  <w:style w:type="character" w:styleId="a3">
    <w:name w:val="Hyperlink"/>
    <w:basedOn w:val="a0"/>
    <w:uiPriority w:val="99"/>
    <w:semiHidden/>
    <w:unhideWhenUsed/>
    <w:rsid w:val="004806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06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06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-placeholdertext">
    <w:name w:val="search-placeholder__text"/>
    <w:basedOn w:val="a0"/>
    <w:rsid w:val="00480602"/>
  </w:style>
  <w:style w:type="character" w:customStyle="1" w:styleId="form-field-labeltext">
    <w:name w:val="form-field-label__text"/>
    <w:basedOn w:val="a0"/>
    <w:rsid w:val="0048060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06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06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8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0602"/>
    <w:rPr>
      <w:b/>
      <w:bCs/>
    </w:rPr>
  </w:style>
  <w:style w:type="paragraph" w:customStyle="1" w:styleId="incut-v4title">
    <w:name w:val="incut-v4__title"/>
    <w:basedOn w:val="a"/>
    <w:rsid w:val="0048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48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2808">
                              <w:marLeft w:val="0"/>
                              <w:marRight w:val="0"/>
                              <w:marTop w:val="18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693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211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135">
                  <w:marLeft w:val="0"/>
                  <w:marRight w:val="0"/>
                  <w:marTop w:val="0"/>
                  <w:marBottom w:val="0"/>
                  <w:divBdr>
                    <w:top w:val="single" w:sz="4" w:space="0" w:color="E2DFDD"/>
                    <w:left w:val="single" w:sz="4" w:space="0" w:color="E2DFDD"/>
                    <w:bottom w:val="single" w:sz="4" w:space="0" w:color="E2DFDD"/>
                    <w:right w:val="single" w:sz="4" w:space="0" w:color="E2DFDD"/>
                  </w:divBdr>
                  <w:divsChild>
                    <w:div w:id="8415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4" w:color="E2DFDD"/>
                                <w:right w:val="none" w:sz="0" w:space="0" w:color="auto"/>
                              </w:divBdr>
                              <w:divsChild>
                                <w:div w:id="18854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3229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single" w:sz="4" w:space="2" w:color="99D7C5"/>
                                        <w:left w:val="single" w:sz="4" w:space="4" w:color="99D7C5"/>
                                        <w:bottom w:val="single" w:sz="4" w:space="1" w:color="99D7C5"/>
                                        <w:right w:val="single" w:sz="4" w:space="4" w:color="99D7C5"/>
                                      </w:divBdr>
                                    </w:div>
                                    <w:div w:id="1117023196">
                                      <w:marLeft w:val="0"/>
                                      <w:marRight w:val="0"/>
                                      <w:marTop w:val="0"/>
                                      <w:marBottom w:val="3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1210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4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7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4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0984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7160">
                          <w:marLeft w:val="0"/>
                          <w:marRight w:val="0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34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283172">
                          <w:marLeft w:val="0"/>
                          <w:marRight w:val="0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0044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91535">
                          <w:marLeft w:val="0"/>
                          <w:marRight w:val="0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127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547">
                          <w:marLeft w:val="0"/>
                          <w:marRight w:val="0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Порубова И.Э.</cp:lastModifiedBy>
  <cp:revision>2</cp:revision>
  <dcterms:created xsi:type="dcterms:W3CDTF">2020-12-24T10:56:00Z</dcterms:created>
  <dcterms:modified xsi:type="dcterms:W3CDTF">2020-12-24T10:56:00Z</dcterms:modified>
</cp:coreProperties>
</file>