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A1C" w:rsidRDefault="008D5A1C" w:rsidP="008D5A1C">
      <w:pPr>
        <w:pStyle w:val="a3"/>
        <w:jc w:val="center"/>
      </w:pPr>
      <w:bookmarkStart w:id="0" w:name="_GoBack"/>
      <w:bookmarkEnd w:id="0"/>
      <w:r>
        <w:rPr>
          <w:b/>
          <w:bCs/>
          <w:sz w:val="40"/>
          <w:szCs w:val="40"/>
        </w:rPr>
        <w:t>ПАМЯТКА</w:t>
      </w:r>
    </w:p>
    <w:p w:rsidR="008D5A1C" w:rsidRDefault="008D5A1C" w:rsidP="008D5A1C">
      <w:pPr>
        <w:pStyle w:val="a3"/>
        <w:jc w:val="center"/>
      </w:pPr>
      <w:r>
        <w:rPr>
          <w:b/>
          <w:bCs/>
          <w:sz w:val="40"/>
          <w:szCs w:val="40"/>
        </w:rPr>
        <w:t>о мерах пожарной безопасности в весенне-летний пожароопасный период</w:t>
      </w:r>
    </w:p>
    <w:p w:rsidR="008D5A1C" w:rsidRDefault="008D5A1C" w:rsidP="008D5A1C">
      <w:pPr>
        <w:pStyle w:val="a3"/>
      </w:pPr>
    </w:p>
    <w:p w:rsidR="008D5A1C" w:rsidRDefault="00B50639" w:rsidP="008D5A1C">
      <w:pPr>
        <w:pStyle w:val="a3"/>
        <w:spacing w:after="240" w:afterAutospacing="0"/>
      </w:pPr>
      <w:r>
        <w:rPr>
          <w:noProof/>
        </w:rPr>
        <w:drawing>
          <wp:inline distT="0" distB="0" distL="0" distR="0" wp14:anchorId="2C14D35C">
            <wp:extent cx="5932283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3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639" w:rsidRDefault="008D5A1C" w:rsidP="00B50639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B50639" w:rsidRDefault="00B50639" w:rsidP="00B50639">
      <w:pPr>
        <w:pStyle w:val="a3"/>
        <w:jc w:val="both"/>
        <w:rPr>
          <w:sz w:val="32"/>
          <w:szCs w:val="32"/>
        </w:rPr>
      </w:pPr>
    </w:p>
    <w:p w:rsidR="00B50639" w:rsidRDefault="00B50639" w:rsidP="00B50639">
      <w:pPr>
        <w:pStyle w:val="a3"/>
        <w:jc w:val="both"/>
        <w:rPr>
          <w:sz w:val="32"/>
          <w:szCs w:val="32"/>
        </w:rPr>
      </w:pPr>
    </w:p>
    <w:p w:rsidR="00B50639" w:rsidRDefault="00B50639" w:rsidP="00B50639">
      <w:pPr>
        <w:pStyle w:val="a3"/>
        <w:jc w:val="both"/>
        <w:rPr>
          <w:sz w:val="32"/>
          <w:szCs w:val="32"/>
        </w:rPr>
      </w:pPr>
    </w:p>
    <w:p w:rsidR="00B50639" w:rsidRDefault="00B50639" w:rsidP="00B50639">
      <w:pPr>
        <w:pStyle w:val="a3"/>
        <w:jc w:val="both"/>
        <w:rPr>
          <w:sz w:val="32"/>
          <w:szCs w:val="32"/>
        </w:rPr>
      </w:pPr>
    </w:p>
    <w:p w:rsidR="00B50639" w:rsidRDefault="008D5A1C" w:rsidP="00B50639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целях недопущения трагедии следует обратить особое внимание на соблюдение следующих </w:t>
      </w:r>
      <w:r w:rsidRPr="00A37AE5">
        <w:rPr>
          <w:b/>
          <w:sz w:val="32"/>
          <w:szCs w:val="32"/>
        </w:rPr>
        <w:t>требований пожарной безопасности</w:t>
      </w:r>
      <w:r>
        <w:rPr>
          <w:sz w:val="32"/>
          <w:szCs w:val="32"/>
        </w:rPr>
        <w:t>:</w:t>
      </w:r>
    </w:p>
    <w:p w:rsidR="00B50639" w:rsidRDefault="00B50639" w:rsidP="00B50639">
      <w:pPr>
        <w:pStyle w:val="a3"/>
        <w:jc w:val="both"/>
        <w:rPr>
          <w:sz w:val="32"/>
          <w:szCs w:val="32"/>
        </w:rPr>
      </w:pPr>
    </w:p>
    <w:tbl>
      <w:tblPr>
        <w:tblStyle w:val="a6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555"/>
      </w:tblGrid>
      <w:tr w:rsidR="00B50639" w:rsidTr="00A37AE5">
        <w:trPr>
          <w:trHeight w:val="3144"/>
        </w:trPr>
        <w:tc>
          <w:tcPr>
            <w:tcW w:w="4920" w:type="dxa"/>
          </w:tcPr>
          <w:p w:rsidR="00B50639" w:rsidRDefault="005C0B43" w:rsidP="00B50639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911493D" wp14:editId="1733601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3219450" cy="1987550"/>
                  <wp:effectExtent l="0" t="0" r="0" b="0"/>
                  <wp:wrapTopAndBottom/>
                  <wp:docPr id="14" name="Рисунок 14" descr="K:\ГОи Ч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ГОи Ч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1" w:type="dxa"/>
          </w:tcPr>
          <w:p w:rsidR="005C0B43" w:rsidRDefault="005C0B43" w:rsidP="00B50639">
            <w:pPr>
              <w:pStyle w:val="a3"/>
              <w:rPr>
                <w:noProof/>
              </w:rPr>
            </w:pPr>
          </w:p>
          <w:p w:rsidR="005C0B43" w:rsidRDefault="005C0B43" w:rsidP="00B50639">
            <w:pPr>
              <w:pStyle w:val="a3"/>
              <w:rPr>
                <w:noProof/>
              </w:rPr>
            </w:pPr>
          </w:p>
          <w:p w:rsidR="00B50639" w:rsidRPr="005C0B43" w:rsidRDefault="00B50639" w:rsidP="00B50639">
            <w:pPr>
              <w:pStyle w:val="a3"/>
              <w:rPr>
                <w:sz w:val="36"/>
                <w:szCs w:val="36"/>
              </w:rPr>
            </w:pPr>
            <w:r w:rsidRPr="00B50639">
              <w:rPr>
                <w:noProof/>
              </w:rPr>
              <w:t xml:space="preserve"> </w:t>
            </w:r>
            <w:r w:rsidRPr="005C0B43">
              <w:rPr>
                <w:noProof/>
                <w:sz w:val="36"/>
                <w:szCs w:val="36"/>
              </w:rPr>
              <w:t xml:space="preserve">не бросайте не затушенные окурки и спички в траву </w:t>
            </w:r>
          </w:p>
          <w:p w:rsidR="00B50639" w:rsidRDefault="00B50639" w:rsidP="00B50639">
            <w:pPr>
              <w:pStyle w:val="a3"/>
              <w:jc w:val="both"/>
              <w:rPr>
                <w:noProof/>
              </w:rPr>
            </w:pPr>
          </w:p>
        </w:tc>
      </w:tr>
    </w:tbl>
    <w:p w:rsidR="005C0B43" w:rsidRDefault="00B50639" w:rsidP="005C0B43">
      <w:pPr>
        <w:pStyle w:val="a3"/>
        <w:jc w:val="both"/>
        <w:rPr>
          <w:noProof/>
        </w:rPr>
      </w:pPr>
      <w:r>
        <w:rPr>
          <w:noProof/>
        </w:rPr>
        <w:t xml:space="preserve"> </w:t>
      </w:r>
    </w:p>
    <w:tbl>
      <w:tblPr>
        <w:tblStyle w:val="a6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495"/>
      </w:tblGrid>
      <w:tr w:rsidR="005C0B43" w:rsidTr="00A37AE5">
        <w:trPr>
          <w:trHeight w:val="3144"/>
        </w:trPr>
        <w:tc>
          <w:tcPr>
            <w:tcW w:w="4920" w:type="dxa"/>
          </w:tcPr>
          <w:p w:rsidR="005C0B43" w:rsidRDefault="005C0B43" w:rsidP="00907987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516C5" wp14:editId="05C76281">
                  <wp:extent cx="3251200" cy="2438400"/>
                  <wp:effectExtent l="0" t="0" r="6350" b="0"/>
                  <wp:docPr id="16" name="Рисунок 16" descr="K:\959cef45b7989dac73b8baa435799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959cef45b7989dac73b8baa435799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63" cy="243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5C0B43" w:rsidRDefault="005C0B43" w:rsidP="00907987">
            <w:pPr>
              <w:pStyle w:val="a3"/>
              <w:rPr>
                <w:noProof/>
              </w:rPr>
            </w:pPr>
          </w:p>
          <w:p w:rsidR="005C0B43" w:rsidRPr="002B262E" w:rsidRDefault="005C0B43" w:rsidP="00907987">
            <w:pPr>
              <w:pStyle w:val="a3"/>
              <w:rPr>
                <w:sz w:val="36"/>
                <w:szCs w:val="36"/>
              </w:rPr>
            </w:pPr>
            <w:r w:rsidRPr="002B262E">
              <w:rPr>
                <w:sz w:val="36"/>
                <w:szCs w:val="36"/>
              </w:rPr>
              <w:t>не разводите костры вблизи зданий и сооружений, а также в лесопарковых зонах</w:t>
            </w:r>
          </w:p>
          <w:p w:rsidR="005C0B43" w:rsidRDefault="005C0B43" w:rsidP="00907987">
            <w:pPr>
              <w:pStyle w:val="a3"/>
              <w:jc w:val="both"/>
              <w:rPr>
                <w:noProof/>
              </w:rPr>
            </w:pPr>
          </w:p>
        </w:tc>
      </w:tr>
    </w:tbl>
    <w:p w:rsidR="005C0B43" w:rsidRDefault="005C0B43" w:rsidP="005C0B43">
      <w:pPr>
        <w:pStyle w:val="a3"/>
        <w:jc w:val="both"/>
        <w:rPr>
          <w:noProof/>
        </w:rPr>
      </w:pPr>
    </w:p>
    <w:tbl>
      <w:tblPr>
        <w:tblStyle w:val="a6"/>
        <w:tblW w:w="9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495"/>
      </w:tblGrid>
      <w:tr w:rsidR="002B262E" w:rsidTr="00A37AE5">
        <w:trPr>
          <w:trHeight w:val="3144"/>
        </w:trPr>
        <w:tc>
          <w:tcPr>
            <w:tcW w:w="4920" w:type="dxa"/>
          </w:tcPr>
          <w:p w:rsidR="002B262E" w:rsidRDefault="00A37AE5" w:rsidP="00907987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59DB1" wp14:editId="3F5F9400">
                  <wp:extent cx="3248025" cy="2333625"/>
                  <wp:effectExtent l="0" t="0" r="9525" b="9525"/>
                  <wp:docPr id="19" name="Рисунок 19" descr="K:\rozochka_novyy_razmer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rozochka_novyy_razmer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911" cy="233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2B262E" w:rsidRPr="002B262E" w:rsidRDefault="002B262E" w:rsidP="00907987">
            <w:pPr>
              <w:pStyle w:val="a3"/>
              <w:jc w:val="both"/>
              <w:rPr>
                <w:noProof/>
                <w:sz w:val="36"/>
                <w:szCs w:val="36"/>
              </w:rPr>
            </w:pPr>
            <w:r w:rsidRPr="002B262E">
              <w:rPr>
                <w:sz w:val="36"/>
                <w:szCs w:val="36"/>
              </w:rPr>
              <w:t xml:space="preserve">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 </w:t>
            </w:r>
          </w:p>
        </w:tc>
      </w:tr>
    </w:tbl>
    <w:p w:rsidR="008D5A1C" w:rsidRPr="00A37AE5" w:rsidRDefault="008D5A1C" w:rsidP="008D5A1C">
      <w:pPr>
        <w:pStyle w:val="a3"/>
        <w:rPr>
          <w:sz w:val="36"/>
          <w:szCs w:val="36"/>
        </w:rPr>
      </w:pPr>
      <w:r w:rsidRPr="00A37AE5">
        <w:rPr>
          <w:sz w:val="36"/>
          <w:szCs w:val="36"/>
        </w:rPr>
        <w:lastRenderedPageBreak/>
        <w:t>- не пользуйтесь мангалами и другими приспособлениями для приготовления пищи;</w:t>
      </w:r>
    </w:p>
    <w:p w:rsidR="008D5A1C" w:rsidRPr="00A37AE5" w:rsidRDefault="008D5A1C" w:rsidP="008D5A1C">
      <w:pPr>
        <w:pStyle w:val="a3"/>
        <w:rPr>
          <w:sz w:val="36"/>
          <w:szCs w:val="36"/>
        </w:rPr>
      </w:pPr>
      <w:r w:rsidRPr="00A37AE5">
        <w:rPr>
          <w:sz w:val="36"/>
          <w:szCs w:val="36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8D5A1C" w:rsidRPr="00A37AE5" w:rsidRDefault="008D5A1C" w:rsidP="008D5A1C">
      <w:pPr>
        <w:pStyle w:val="a3"/>
        <w:rPr>
          <w:sz w:val="36"/>
          <w:szCs w:val="36"/>
        </w:rPr>
      </w:pPr>
      <w:r w:rsidRPr="00A37AE5">
        <w:rPr>
          <w:sz w:val="36"/>
          <w:szCs w:val="36"/>
        </w:rPr>
        <w:t>- не пользуйтесь пиротехническими изделиями;</w:t>
      </w:r>
    </w:p>
    <w:p w:rsidR="008D5A1C" w:rsidRPr="00A37AE5" w:rsidRDefault="008D5A1C" w:rsidP="008D5A1C">
      <w:pPr>
        <w:pStyle w:val="a3"/>
        <w:rPr>
          <w:sz w:val="36"/>
          <w:szCs w:val="36"/>
        </w:rPr>
      </w:pPr>
      <w:r w:rsidRPr="00A37AE5">
        <w:rPr>
          <w:sz w:val="36"/>
          <w:szCs w:val="36"/>
        </w:rPr>
        <w:t>- строго пресекайте шалость детей с огнем.</w:t>
      </w:r>
    </w:p>
    <w:p w:rsidR="008D5A1C" w:rsidRDefault="008D5A1C" w:rsidP="008D5A1C">
      <w:pPr>
        <w:pStyle w:val="a3"/>
        <w:spacing w:after="240" w:afterAutospacing="0"/>
      </w:pPr>
    </w:p>
    <w:p w:rsidR="008D5A1C" w:rsidRDefault="008D5A1C" w:rsidP="008D5A1C">
      <w:pPr>
        <w:pStyle w:val="a3"/>
        <w:spacing w:after="240" w:afterAutospacing="0"/>
      </w:pPr>
    </w:p>
    <w:p w:rsidR="008D5A1C" w:rsidRDefault="008D5A1C" w:rsidP="00ED68E5">
      <w:pPr>
        <w:pStyle w:val="a3"/>
        <w:jc w:val="center"/>
      </w:pPr>
      <w:r>
        <w:rPr>
          <w:b/>
          <w:bCs/>
          <w:sz w:val="36"/>
          <w:szCs w:val="36"/>
        </w:rPr>
        <w:t>Что делать, если вы оказались в зоне пожара:</w:t>
      </w:r>
    </w:p>
    <w:p w:rsidR="008D5A1C" w:rsidRDefault="008D5A1C" w:rsidP="008D5A1C">
      <w:pPr>
        <w:pStyle w:val="a3"/>
        <w:spacing w:after="240" w:afterAutospacing="0"/>
      </w:pPr>
    </w:p>
    <w:p w:rsidR="008D5A1C" w:rsidRDefault="008D5A1C" w:rsidP="008D5A1C">
      <w:pPr>
        <w:pStyle w:val="a3"/>
      </w:pPr>
      <w:r>
        <w:rPr>
          <w:sz w:val="32"/>
          <w:szCs w:val="32"/>
        </w:rPr>
        <w:t xml:space="preserve">1. Почувствовав </w:t>
      </w:r>
      <w:proofErr w:type="gramStart"/>
      <w:r>
        <w:rPr>
          <w:sz w:val="32"/>
          <w:szCs w:val="32"/>
        </w:rPr>
        <w:t>запах дыма или обнаружив</w:t>
      </w:r>
      <w:proofErr w:type="gramEnd"/>
      <w:r>
        <w:rPr>
          <w:sz w:val="32"/>
          <w:szCs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8D5A1C" w:rsidRDefault="008D5A1C" w:rsidP="008D5A1C">
      <w:pPr>
        <w:pStyle w:val="a3"/>
        <w:spacing w:after="240" w:afterAutospacing="0"/>
      </w:pPr>
    </w:p>
    <w:p w:rsidR="008D5A1C" w:rsidRDefault="008D5A1C" w:rsidP="008D5A1C">
      <w:pPr>
        <w:pStyle w:val="a3"/>
      </w:pPr>
      <w:r>
        <w:rPr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8D5A1C" w:rsidRDefault="008D5A1C" w:rsidP="008D5A1C">
      <w:pPr>
        <w:pStyle w:val="a3"/>
      </w:pPr>
      <w:r>
        <w:rPr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8D5A1C" w:rsidRDefault="008D5A1C" w:rsidP="008D5A1C">
      <w:pPr>
        <w:pStyle w:val="a3"/>
      </w:pPr>
      <w:r>
        <w:rPr>
          <w:sz w:val="32"/>
          <w:szCs w:val="32"/>
        </w:rPr>
        <w:lastRenderedPageBreak/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>ПОМНИТЕ</w:t>
      </w:r>
      <w:r>
        <w:rPr>
          <w:sz w:val="32"/>
          <w:szCs w:val="32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8D5A1C" w:rsidRDefault="008D5A1C" w:rsidP="008D5A1C">
      <w:pPr>
        <w:pStyle w:val="a3"/>
        <w:spacing w:after="240" w:afterAutospacing="0"/>
      </w:pP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 xml:space="preserve">В СЛУЧАЕ ПОЖАРА ИЛИ ПОЯВЛЕНИЯ ДЫМА 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>НЕМЕДЛЕННО СООБЩИТЕ ПО ТЕЛЕФОНУ: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>ПОЖАРНАЯ ОХРАНА – «101»,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 xml:space="preserve">ПОЛИЦИЯ – «102», 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>СКОРАЯ ПОМОЩЬ – «103»,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>С МОБИЛЬНОГО ТЕЛЕФОНА – «112»,</w:t>
      </w:r>
    </w:p>
    <w:p w:rsidR="008D5A1C" w:rsidRDefault="008D5A1C" w:rsidP="008D5A1C">
      <w:pPr>
        <w:pStyle w:val="a3"/>
      </w:pPr>
      <w:r>
        <w:rPr>
          <w:b/>
          <w:bCs/>
          <w:sz w:val="32"/>
          <w:szCs w:val="32"/>
        </w:rPr>
        <w:t>УКА</w:t>
      </w:r>
      <w:r w:rsidR="00ED68E5">
        <w:rPr>
          <w:b/>
          <w:bCs/>
          <w:sz w:val="32"/>
          <w:szCs w:val="32"/>
        </w:rPr>
        <w:t xml:space="preserve">ЖИТЕ </w:t>
      </w:r>
      <w:r>
        <w:rPr>
          <w:b/>
          <w:bCs/>
          <w:sz w:val="32"/>
          <w:szCs w:val="32"/>
        </w:rPr>
        <w:t>ТОЧНЫЙ АДРЕС.</w:t>
      </w:r>
    </w:p>
    <w:p w:rsidR="008D5A1C" w:rsidRDefault="00A37AE5" w:rsidP="008D5A1C">
      <w:pPr>
        <w:pStyle w:val="a3"/>
        <w:spacing w:after="240" w:afterAutospacing="0"/>
      </w:pPr>
      <w:r>
        <w:rPr>
          <w:noProof/>
        </w:rPr>
        <w:drawing>
          <wp:inline distT="0" distB="0" distL="0" distR="0" wp14:anchorId="50BF72C3" wp14:editId="5BA270EA">
            <wp:extent cx="4638675" cy="2893219"/>
            <wp:effectExtent l="0" t="0" r="0" b="2540"/>
            <wp:docPr id="20" name="Рисунок 20" descr="K:\da4dc808ba8df2e753ace312346c976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a4dc808ba8df2e753ace312346c9767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8" cy="28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A1C" w:rsidRDefault="008D5A1C" w:rsidP="008D5A1C">
      <w:pPr>
        <w:pStyle w:val="a3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1D2A531" wp14:editId="0917F6A9">
                <wp:extent cx="4324350" cy="2905125"/>
                <wp:effectExtent l="0" t="0" r="0" b="0"/>
                <wp:docPr id="6" name="AutoShape 10" descr="hello_html_m3603bcb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2435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ello_html_m3603bcb6.png" style="width:340.5pt;height:2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DE423E" w:rsidRDefault="00DE423E"/>
    <w:sectPr w:rsidR="00DE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1C"/>
    <w:rsid w:val="002B262E"/>
    <w:rsid w:val="005C0B43"/>
    <w:rsid w:val="008D5A1C"/>
    <w:rsid w:val="00A37AE5"/>
    <w:rsid w:val="00B50639"/>
    <w:rsid w:val="00C33F8A"/>
    <w:rsid w:val="00DE423E"/>
    <w:rsid w:val="00ED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50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50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</dc:creator>
  <cp:lastModifiedBy>YO</cp:lastModifiedBy>
  <cp:revision>2</cp:revision>
  <dcterms:created xsi:type="dcterms:W3CDTF">2025-05-16T13:46:00Z</dcterms:created>
  <dcterms:modified xsi:type="dcterms:W3CDTF">2025-05-16T13:46:00Z</dcterms:modified>
</cp:coreProperties>
</file>