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BF89" w14:textId="77777777" w:rsidR="007F73BA" w:rsidRDefault="00FC1374">
      <w:pPr>
        <w:pStyle w:val="Standard"/>
      </w:pPr>
      <w:r>
        <w:t xml:space="preserve">  </w:t>
      </w:r>
      <w:r>
        <w:rPr>
          <w:rFonts w:ascii="Liberation Serif" w:hAnsi="Liberation Serif"/>
          <w:b/>
          <w:bCs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t>Уважаемые родители!</w:t>
      </w:r>
    </w:p>
    <w:p w14:paraId="3D1FAE0F" w14:textId="77777777" w:rsidR="007F73BA" w:rsidRDefault="007F73BA">
      <w:pPr>
        <w:pStyle w:val="Standard"/>
        <w:rPr>
          <w:rFonts w:ascii="Liberation Serif" w:hAnsi="Liberation Serif"/>
        </w:rPr>
      </w:pPr>
    </w:p>
    <w:p w14:paraId="036538C7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Вам необходимо знать, что только профилактические прививки могут защитить Вашего ребенка от таких заболеваний, как полиомиелит, дифтерия, коклюш, туберкулез, столбняк, гепатит В, корь, эпидемический паротит </w:t>
      </w:r>
      <w:r>
        <w:rPr>
          <w:rFonts w:ascii="Liberation Serif" w:hAnsi="Liberation Serif"/>
        </w:rPr>
        <w:t>(свинка), краснуха.</w:t>
      </w:r>
    </w:p>
    <w:p w14:paraId="5D3FD274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Чем же опасны заболевания, прививки против которых включены в Национальный календарь профилактических прививок России?</w:t>
      </w:r>
    </w:p>
    <w:p w14:paraId="747993C3" w14:textId="77777777" w:rsidR="007F73BA" w:rsidRDefault="007F73BA">
      <w:pPr>
        <w:pStyle w:val="Standard"/>
        <w:rPr>
          <w:rFonts w:ascii="Liberation Serif" w:hAnsi="Liberation Serif"/>
        </w:rPr>
      </w:pPr>
    </w:p>
    <w:p w14:paraId="7726A80E" w14:textId="77777777" w:rsidR="007F73BA" w:rsidRDefault="00FC1374">
      <w:pPr>
        <w:pStyle w:val="Standard"/>
      </w:pPr>
      <w:r>
        <w:rPr>
          <w:rFonts w:ascii="Liberation Serif" w:hAnsi="Liberation Serif"/>
          <w:b/>
          <w:bCs/>
        </w:rPr>
        <w:t xml:space="preserve">Полиомиелит (или детский паралич) </w:t>
      </w:r>
      <w:r>
        <w:rPr>
          <w:rFonts w:ascii="Liberation Serif" w:hAnsi="Liberation Serif"/>
        </w:rPr>
        <w:t xml:space="preserve">- острое инфекционное заболевание преимущественно, поражающее центральную нервную </w:t>
      </w:r>
      <w:r>
        <w:rPr>
          <w:rFonts w:ascii="Liberation Serif" w:hAnsi="Liberation Serif"/>
        </w:rPr>
        <w:t>систему, в первую очередь спинной мозг. Заболевание приводит к развитию параличей, приводящих заболевшего ребенка к инвалидизации.</w:t>
      </w:r>
    </w:p>
    <w:p w14:paraId="210A29FB" w14:textId="77777777" w:rsidR="007F73BA" w:rsidRDefault="00FC1374">
      <w:pPr>
        <w:pStyle w:val="Standard"/>
      </w:pPr>
      <w:r>
        <w:rPr>
          <w:rFonts w:ascii="Liberation Serif" w:hAnsi="Liberation Serif"/>
          <w:b/>
          <w:bCs/>
        </w:rPr>
        <w:t xml:space="preserve">Острый гепатит В </w:t>
      </w:r>
      <w:r>
        <w:rPr>
          <w:rFonts w:ascii="Liberation Serif" w:hAnsi="Liberation Serif"/>
        </w:rPr>
        <w:t>- тяжелое инфекционное заболевание, характеризующееся воспалительным поражением печени. Перенесенный в ранне</w:t>
      </w:r>
      <w:r>
        <w:rPr>
          <w:rFonts w:ascii="Liberation Serif" w:hAnsi="Liberation Serif"/>
        </w:rPr>
        <w:t xml:space="preserve">м возрасте вирусный гепатит В </w:t>
      </w:r>
      <w:proofErr w:type="spellStart"/>
      <w:r>
        <w:rPr>
          <w:rFonts w:ascii="Liberation Serif" w:hAnsi="Liberation Serif"/>
        </w:rPr>
        <w:t>в</w:t>
      </w:r>
      <w:proofErr w:type="spellEnd"/>
      <w:r>
        <w:rPr>
          <w:rFonts w:ascii="Liberation Serif" w:hAnsi="Liberation Serif"/>
        </w:rPr>
        <w:t xml:space="preserve"> 50-95%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 вируса</w:t>
      </w:r>
      <w:r>
        <w:rPr>
          <w:rFonts w:ascii="Liberation Serif" w:hAnsi="Liberation Serif"/>
        </w:rPr>
        <w:t>.</w:t>
      </w:r>
    </w:p>
    <w:p w14:paraId="1DF956A1" w14:textId="77777777" w:rsidR="007F73BA" w:rsidRDefault="00FC1374">
      <w:pPr>
        <w:pStyle w:val="Standard"/>
      </w:pPr>
      <w:r>
        <w:rPr>
          <w:rFonts w:ascii="Liberation Serif" w:hAnsi="Liberation Serif"/>
          <w:b/>
          <w:bCs/>
        </w:rPr>
        <w:t xml:space="preserve">Туберкулез </w:t>
      </w:r>
      <w:r>
        <w:rPr>
          <w:rFonts w:ascii="Liberation Serif" w:hAnsi="Liberation Serif"/>
        </w:rPr>
        <w:t>- заболевание поражает лёгкие и бронхи, однако возможно поражение и других органов. При туберкулезе возможно развитие генерализованных форм, в том числе и туберкулезного менингита, устойчивых к противотуберкулезным препаратам.</w:t>
      </w:r>
    </w:p>
    <w:p w14:paraId="017D2D2B" w14:textId="77777777" w:rsidR="007F73BA" w:rsidRDefault="007F73BA">
      <w:pPr>
        <w:pStyle w:val="Standard"/>
        <w:rPr>
          <w:rFonts w:ascii="Liberation Serif" w:hAnsi="Liberation Serif"/>
        </w:rPr>
      </w:pPr>
    </w:p>
    <w:p w14:paraId="3A3A7375" w14:textId="77777777" w:rsidR="007F73BA" w:rsidRDefault="00FC1374">
      <w:pPr>
        <w:pStyle w:val="Standard"/>
      </w:pPr>
      <w:r>
        <w:rPr>
          <w:rFonts w:ascii="Liberation Serif" w:hAnsi="Liberation Serif"/>
          <w:b/>
          <w:bCs/>
        </w:rPr>
        <w:t>Коклюш</w:t>
      </w:r>
      <w:r>
        <w:rPr>
          <w:rFonts w:ascii="Liberation Serif" w:hAnsi="Liberation Serif"/>
        </w:rPr>
        <w:t xml:space="preserve"> - инфекц</w:t>
      </w:r>
      <w:r>
        <w:rPr>
          <w:rFonts w:ascii="Liberation Serif" w:hAnsi="Liberation Serif"/>
        </w:rPr>
        <w:t xml:space="preserve">ионное заболевание дыхательных путей. Опасным является поражение легких (бронхопневмония), особенно в грудном возрасте. Серьезным осложнением является энцефалопатия, которая вследствие возникновения судорог, может привести к смерти или оставить после себя </w:t>
      </w:r>
      <w:r>
        <w:rPr>
          <w:rFonts w:ascii="Liberation Serif" w:hAnsi="Liberation Serif"/>
        </w:rPr>
        <w:t>стойкие повреждения, глухоту или эпилептические приступы.</w:t>
      </w:r>
    </w:p>
    <w:p w14:paraId="6F6C291E" w14:textId="77777777" w:rsidR="007F73BA" w:rsidRDefault="007F73BA">
      <w:pPr>
        <w:pStyle w:val="Standard"/>
        <w:rPr>
          <w:rFonts w:ascii="Liberation Serif" w:hAnsi="Liberation Serif"/>
        </w:rPr>
      </w:pPr>
    </w:p>
    <w:p w14:paraId="2372527F" w14:textId="77777777" w:rsidR="007F73BA" w:rsidRDefault="00FC1374">
      <w:pPr>
        <w:pStyle w:val="Standard"/>
      </w:pPr>
      <w:r>
        <w:rPr>
          <w:rFonts w:ascii="Liberation Serif" w:hAnsi="Liberation Serif"/>
          <w:b/>
          <w:bCs/>
        </w:rPr>
        <w:t>Дифтерия</w:t>
      </w:r>
      <w:r>
        <w:rPr>
          <w:rFonts w:ascii="Liberation Serif" w:hAnsi="Liberation Serif"/>
        </w:rPr>
        <w:t xml:space="preserve"> - острое инфекционное заболевание, характеризующееся токсическим поражением организма, преимущественно сердечно-сосудистой и нервной систем, а также местным воспалительным процессом с обра</w:t>
      </w:r>
      <w:r>
        <w:rPr>
          <w:rFonts w:ascii="Liberation Serif" w:hAnsi="Liberation Serif"/>
        </w:rPr>
        <w:t xml:space="preserve">зованием </w:t>
      </w:r>
      <w:proofErr w:type="spellStart"/>
      <w:r>
        <w:rPr>
          <w:rFonts w:ascii="Liberation Serif" w:hAnsi="Liberation Serif"/>
        </w:rPr>
        <w:t>фибринного</w:t>
      </w:r>
      <w:proofErr w:type="spellEnd"/>
      <w:r>
        <w:rPr>
          <w:rFonts w:ascii="Liberation Serif" w:hAnsi="Liberation Serif"/>
        </w:rPr>
        <w:t xml:space="preserve"> налета. Возможны такие осложнениям дифтерии как инфекционно-токсический шок, миокардиты, моно- и полиневриты, включая поражения черепных и периферических нервов, поражения надпочечников, токсический нефроз.</w:t>
      </w:r>
    </w:p>
    <w:p w14:paraId="73D38982" w14:textId="77777777" w:rsidR="007F73BA" w:rsidRDefault="007F73BA">
      <w:pPr>
        <w:pStyle w:val="Standard"/>
        <w:rPr>
          <w:rFonts w:ascii="Liberation Serif" w:hAnsi="Liberation Serif"/>
        </w:rPr>
      </w:pPr>
    </w:p>
    <w:p w14:paraId="154F22FC" w14:textId="77777777" w:rsidR="007F73BA" w:rsidRDefault="00FC1374">
      <w:pPr>
        <w:pStyle w:val="Standard"/>
      </w:pPr>
      <w:r>
        <w:rPr>
          <w:rFonts w:ascii="Liberation Serif" w:hAnsi="Liberation Serif"/>
          <w:b/>
          <w:bCs/>
        </w:rPr>
        <w:t>Столбняк</w:t>
      </w:r>
      <w:r>
        <w:rPr>
          <w:rFonts w:ascii="Liberation Serif" w:hAnsi="Liberation Serif"/>
        </w:rPr>
        <w:t xml:space="preserve"> - поражает нервную </w:t>
      </w:r>
      <w:r>
        <w:rPr>
          <w:rFonts w:ascii="Liberation Serif" w:hAnsi="Liberation Serif"/>
        </w:rPr>
        <w:t>систему и сопровождается высокой летальностью вследствие паралича дыхания и сердечной мышцы.</w:t>
      </w:r>
    </w:p>
    <w:p w14:paraId="17FDE09C" w14:textId="77777777" w:rsidR="007F73BA" w:rsidRDefault="007F73BA">
      <w:pPr>
        <w:pStyle w:val="Standard"/>
        <w:rPr>
          <w:rFonts w:ascii="Liberation Serif" w:hAnsi="Liberation Serif"/>
        </w:rPr>
      </w:pPr>
    </w:p>
    <w:p w14:paraId="019E89F5" w14:textId="77777777" w:rsidR="007F73BA" w:rsidRDefault="00FC1374">
      <w:pPr>
        <w:pStyle w:val="Standard"/>
      </w:pPr>
      <w:r>
        <w:rPr>
          <w:rFonts w:ascii="Liberation Serif" w:hAnsi="Liberation Serif"/>
          <w:b/>
          <w:bCs/>
        </w:rPr>
        <w:t>Корь</w:t>
      </w:r>
      <w:r>
        <w:rPr>
          <w:rFonts w:ascii="Liberation Serif" w:hAnsi="Liberation Serif"/>
        </w:rPr>
        <w:t xml:space="preserve"> - заболевание может вызвать развитие отита, пневмонии, не поддающейся антибиотикотерапии, энцефалит. Риск тяжелых осложнений и смерти особенно высок у малень</w:t>
      </w:r>
      <w:r>
        <w:rPr>
          <w:rFonts w:ascii="Liberation Serif" w:hAnsi="Liberation Serif"/>
        </w:rPr>
        <w:t>ких детей.</w:t>
      </w:r>
    </w:p>
    <w:p w14:paraId="3A1F21D8" w14:textId="77777777" w:rsidR="007F73BA" w:rsidRDefault="007F73BA">
      <w:pPr>
        <w:pStyle w:val="Standard"/>
        <w:rPr>
          <w:rFonts w:ascii="Liberation Serif" w:hAnsi="Liberation Serif"/>
        </w:rPr>
      </w:pPr>
    </w:p>
    <w:p w14:paraId="57622AE5" w14:textId="77777777" w:rsidR="007F73BA" w:rsidRDefault="00FC1374">
      <w:pPr>
        <w:pStyle w:val="Standard"/>
      </w:pPr>
      <w:r>
        <w:rPr>
          <w:rFonts w:ascii="Liberation Serif" w:hAnsi="Liberation Serif"/>
          <w:b/>
          <w:bCs/>
        </w:rPr>
        <w:t xml:space="preserve">Эпидемический паротит (свинка) </w:t>
      </w:r>
      <w:r>
        <w:rPr>
          <w:rFonts w:ascii="Liberation Serif" w:hAnsi="Liberation Serif"/>
        </w:rPr>
        <w:t xml:space="preserve">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бесплодия, так как вирус может </w:t>
      </w:r>
      <w:r>
        <w:rPr>
          <w:rFonts w:ascii="Liberation Serif" w:hAnsi="Liberation Serif"/>
        </w:rPr>
        <w:t>поражать яички и яичники.</w:t>
      </w:r>
    </w:p>
    <w:p w14:paraId="6C1466CF" w14:textId="77777777" w:rsidR="007F73BA" w:rsidRDefault="007F73BA">
      <w:pPr>
        <w:pStyle w:val="Standard"/>
        <w:rPr>
          <w:rFonts w:ascii="Liberation Serif" w:hAnsi="Liberation Serif"/>
        </w:rPr>
      </w:pPr>
    </w:p>
    <w:p w14:paraId="65B9084F" w14:textId="77777777" w:rsidR="007F73BA" w:rsidRDefault="00FC1374">
      <w:pPr>
        <w:pStyle w:val="Standard"/>
      </w:pPr>
      <w:r>
        <w:rPr>
          <w:rFonts w:ascii="Liberation Serif" w:hAnsi="Liberation Serif"/>
          <w:b/>
          <w:bCs/>
        </w:rPr>
        <w:t xml:space="preserve">Краснуха </w:t>
      </w:r>
      <w:r>
        <w:rPr>
          <w:rFonts w:ascii="Liberation Serif" w:hAnsi="Liberation Serif"/>
        </w:rPr>
        <w:t>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уродств плода, выкидышам и мертворождениям.</w:t>
      </w:r>
    </w:p>
    <w:p w14:paraId="0680BB4F" w14:textId="77777777" w:rsidR="007F73BA" w:rsidRDefault="007F73BA">
      <w:pPr>
        <w:pStyle w:val="Standard"/>
        <w:rPr>
          <w:rFonts w:ascii="Liberation Serif" w:hAnsi="Liberation Serif"/>
        </w:rPr>
      </w:pPr>
    </w:p>
    <w:p w14:paraId="139E7BCD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РОДИ</w:t>
      </w:r>
      <w:r>
        <w:rPr>
          <w:rFonts w:ascii="Liberation Serif" w:hAnsi="Liberation Serif"/>
        </w:rPr>
        <w:t>ТЕЛИ! ПОМНИТЕ!</w:t>
      </w:r>
    </w:p>
    <w:p w14:paraId="4200207E" w14:textId="77777777" w:rsidR="007F73BA" w:rsidRDefault="007F73BA">
      <w:pPr>
        <w:pStyle w:val="Standard"/>
        <w:rPr>
          <w:rFonts w:ascii="Liberation Serif" w:hAnsi="Liberation Serif"/>
        </w:rPr>
      </w:pPr>
    </w:p>
    <w:p w14:paraId="19EB6462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Прививая ребенка, Вы защищаете его от инфекционных заболеваний!</w:t>
      </w:r>
    </w:p>
    <w:p w14:paraId="7676B893" w14:textId="77777777" w:rsidR="007F73BA" w:rsidRDefault="007F73BA">
      <w:pPr>
        <w:pStyle w:val="Standard"/>
        <w:rPr>
          <w:rFonts w:ascii="Liberation Serif" w:hAnsi="Liberation Serif"/>
        </w:rPr>
      </w:pPr>
    </w:p>
    <w:p w14:paraId="4393C95A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Отказываясь от прививок, Вы рискуете здоровьем и жизнью Вашего ребенка!</w:t>
      </w:r>
    </w:p>
    <w:p w14:paraId="17A0558B" w14:textId="77777777" w:rsidR="007F73BA" w:rsidRDefault="007F73BA">
      <w:pPr>
        <w:pStyle w:val="Standard"/>
        <w:rPr>
          <w:rFonts w:ascii="Liberation Serif" w:hAnsi="Liberation Serif"/>
        </w:rPr>
      </w:pPr>
    </w:p>
    <w:p w14:paraId="7CFE72C9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Помогите Вашему ребенку!</w:t>
      </w:r>
    </w:p>
    <w:p w14:paraId="48867930" w14:textId="77777777" w:rsidR="007F73BA" w:rsidRDefault="007F73BA">
      <w:pPr>
        <w:pStyle w:val="Standard"/>
        <w:rPr>
          <w:rFonts w:ascii="Liberation Serif" w:hAnsi="Liberation Serif"/>
        </w:rPr>
      </w:pPr>
    </w:p>
    <w:p w14:paraId="69E3FD21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Защитите его от инфекционных заболеваний, и от вызываемых ими тяжелых осложн</w:t>
      </w:r>
      <w:r>
        <w:rPr>
          <w:rFonts w:ascii="Liberation Serif" w:hAnsi="Liberation Serif"/>
        </w:rPr>
        <w:t>ений и последствий!</w:t>
      </w:r>
    </w:p>
    <w:p w14:paraId="6A72BAE5" w14:textId="77777777" w:rsidR="007F73BA" w:rsidRDefault="007F73BA">
      <w:pPr>
        <w:pStyle w:val="Standard"/>
        <w:rPr>
          <w:rFonts w:ascii="Liberation Serif" w:hAnsi="Liberation Serif"/>
        </w:rPr>
      </w:pPr>
    </w:p>
    <w:p w14:paraId="4E78D036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Дайте ему возможность бесплатно получить необходимую прививку в строго определенном возрасте</w:t>
      </w:r>
    </w:p>
    <w:p w14:paraId="0BD88C79" w14:textId="77777777" w:rsidR="007F73BA" w:rsidRDefault="007F73BA">
      <w:pPr>
        <w:pStyle w:val="Standard"/>
        <w:rPr>
          <w:rFonts w:ascii="Liberation Serif" w:hAnsi="Liberation Serif"/>
        </w:rPr>
      </w:pPr>
    </w:p>
    <w:p w14:paraId="0D91C42B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Сроки проведения вакцинации в соответствии с Национальным календарем профилактических прививок</w:t>
      </w:r>
    </w:p>
    <w:p w14:paraId="2C1F60AB" w14:textId="77777777" w:rsidR="007F73BA" w:rsidRDefault="00FC1374">
      <w:pPr>
        <w:pStyle w:val="Standard"/>
      </w:pPr>
      <w:r>
        <w:rPr>
          <w:rFonts w:ascii="Liberation Serif" w:hAnsi="Liberation Serif"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0FE97DF0" wp14:editId="0B91271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274439" cy="3435839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4439" cy="34358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ACC38B1" w14:textId="77777777" w:rsidR="007F73BA" w:rsidRDefault="00FC1374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Всем ли детям можно делать </w:t>
      </w:r>
      <w:r>
        <w:rPr>
          <w:rFonts w:ascii="Liberation Serif" w:hAnsi="Liberation Serif"/>
          <w:b/>
          <w:bCs/>
        </w:rPr>
        <w:t>прививки?</w:t>
      </w:r>
    </w:p>
    <w:p w14:paraId="17A7BD76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Существуют медицинские противопоказания к проведению профилактических прививок. Их определяет только врач.</w:t>
      </w:r>
    </w:p>
    <w:p w14:paraId="191C2592" w14:textId="77777777" w:rsidR="007F73BA" w:rsidRDefault="007F73BA">
      <w:pPr>
        <w:pStyle w:val="Standard"/>
        <w:rPr>
          <w:rFonts w:ascii="Liberation Serif" w:hAnsi="Liberation Serif"/>
        </w:rPr>
      </w:pPr>
    </w:p>
    <w:p w14:paraId="67DA1360" w14:textId="77777777" w:rsidR="007F73BA" w:rsidRDefault="00FC1374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Почему прививки делают повторно?</w:t>
      </w:r>
    </w:p>
    <w:p w14:paraId="342632B3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Для выработки и поддержания надежного иммунитета.</w:t>
      </w:r>
    </w:p>
    <w:p w14:paraId="3873DB4A" w14:textId="77777777" w:rsidR="007F73BA" w:rsidRDefault="007F73BA">
      <w:pPr>
        <w:pStyle w:val="Standard"/>
        <w:rPr>
          <w:rFonts w:ascii="Liberation Serif" w:hAnsi="Liberation Serif"/>
        </w:rPr>
      </w:pPr>
    </w:p>
    <w:p w14:paraId="4FB06CB0" w14:textId="77777777" w:rsidR="007F73BA" w:rsidRDefault="00FC1374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Можно ли прививать часто болеющих, ослабленных детей?</w:t>
      </w:r>
    </w:p>
    <w:p w14:paraId="3E468EBA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Ослабленных детей необходимо прививать в первую очередь, так как они наиболее подвержены инфекциям, протекающим у них, как правило, в тяжелой форме. Сроки проведения прививок таким детям определяет врач.</w:t>
      </w:r>
    </w:p>
    <w:p w14:paraId="33DE59E6" w14:textId="77777777" w:rsidR="007F73BA" w:rsidRDefault="007F73BA">
      <w:pPr>
        <w:pStyle w:val="Standard"/>
        <w:rPr>
          <w:rFonts w:ascii="Liberation Serif" w:hAnsi="Liberation Serif"/>
        </w:rPr>
      </w:pPr>
    </w:p>
    <w:p w14:paraId="742BAEB5" w14:textId="77777777" w:rsidR="007F73BA" w:rsidRDefault="00FC1374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Не вызывают ли вакцины аллергию у детей?</w:t>
      </w:r>
    </w:p>
    <w:p w14:paraId="4ADA5402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Научные ис</w:t>
      </w:r>
      <w:r>
        <w:rPr>
          <w:rFonts w:ascii="Liberation Serif" w:hAnsi="Liberation Serif"/>
        </w:rPr>
        <w:t>следования и клинические наблюдения показывают, что даже у детей с аллергией вакцины не вызывают аллергических реакций.</w:t>
      </w:r>
    </w:p>
    <w:p w14:paraId="34D5AD1D" w14:textId="77777777" w:rsidR="007F73BA" w:rsidRDefault="007F73BA">
      <w:pPr>
        <w:pStyle w:val="Standard"/>
        <w:rPr>
          <w:rFonts w:ascii="Liberation Serif" w:hAnsi="Liberation Serif"/>
        </w:rPr>
      </w:pPr>
    </w:p>
    <w:p w14:paraId="045F09F4" w14:textId="77777777" w:rsidR="007F73BA" w:rsidRDefault="00FC1374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Может ли быть у ребенка реакция на прививку?</w:t>
      </w:r>
    </w:p>
    <w:p w14:paraId="4D0D9601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 детей после прививки могут развиться реакции в месте введения вакцины </w:t>
      </w:r>
      <w:r>
        <w:rPr>
          <w:rFonts w:ascii="Liberation Serif" w:hAnsi="Liberation Serif"/>
        </w:rPr>
        <w:t xml:space="preserve">(краснота, отечность, болезненность) и общие реакции (повышение температуры и нарушение самочувствия, сна, аппетита, плаксивость и т.п.). Местные реакции, а также общие реакции </w:t>
      </w:r>
      <w:r>
        <w:rPr>
          <w:rFonts w:ascii="Liberation Serif" w:hAnsi="Liberation Serif"/>
        </w:rPr>
        <w:lastRenderedPageBreak/>
        <w:t>после введения инактивированных вакцин развиваются в первые 24 часа. Их продолж</w:t>
      </w:r>
      <w:r>
        <w:rPr>
          <w:rFonts w:ascii="Liberation Serif" w:hAnsi="Liberation Serif"/>
        </w:rPr>
        <w:t>ительность, как правило, не превышает 3-х дней. Общие реакции после прививок вакцинами против кори, эпидемического паротита, краснухи появляются в период от 5 до 14 суток после прививки.</w:t>
      </w:r>
    </w:p>
    <w:p w14:paraId="1D407F54" w14:textId="77777777" w:rsidR="007F73BA" w:rsidRDefault="007F73BA">
      <w:pPr>
        <w:pStyle w:val="Standard"/>
        <w:rPr>
          <w:rFonts w:ascii="Liberation Serif" w:hAnsi="Liberation Serif"/>
        </w:rPr>
      </w:pPr>
    </w:p>
    <w:p w14:paraId="4E61809F" w14:textId="77777777" w:rsidR="007F73BA" w:rsidRDefault="00FC1374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Может ли заболеть привитый ребенок?</w:t>
      </w:r>
    </w:p>
    <w:p w14:paraId="0D903C11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Да, может, так как ни одна вакци</w:t>
      </w:r>
      <w:r>
        <w:rPr>
          <w:rFonts w:ascii="Liberation Serif" w:hAnsi="Liberation Serif"/>
        </w:rPr>
        <w:t>на не дает 100% гарантии защиты от инфекции. Но это происходит редко. Привитый ребенок переносит заболевание в легкой форме и без осложнений.</w:t>
      </w:r>
    </w:p>
    <w:p w14:paraId="715D05A8" w14:textId="77777777" w:rsidR="007F73BA" w:rsidRDefault="007F73BA">
      <w:pPr>
        <w:pStyle w:val="Standard"/>
        <w:rPr>
          <w:rFonts w:ascii="Liberation Serif" w:hAnsi="Liberation Serif"/>
        </w:rPr>
      </w:pPr>
    </w:p>
    <w:p w14:paraId="18AEE1B0" w14:textId="77777777" w:rsidR="007F73BA" w:rsidRDefault="00FC1374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Как нужно подготовить ребенка к прививкам?</w:t>
      </w:r>
    </w:p>
    <w:p w14:paraId="0814E6E5" w14:textId="77777777" w:rsidR="007F73BA" w:rsidRDefault="00FC1374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Перед прививкой и после прививки постарайтесь не включать в питание ре</w:t>
      </w:r>
      <w:r>
        <w:rPr>
          <w:rFonts w:ascii="Liberation Serif" w:hAnsi="Liberation Serif"/>
        </w:rPr>
        <w:t>бенка новых пищевых продуктов, а также продуктов, на которые Ваш ребенок реагирует аллергическими проявлениями. В это же время ребенка следует предохранять как от переохлаждения, так и от перегревания, а также от контактов с инфекционными больными.</w:t>
      </w:r>
    </w:p>
    <w:p w14:paraId="24EA9D62" w14:textId="77777777" w:rsidR="007F73BA" w:rsidRDefault="007F73BA">
      <w:pPr>
        <w:pStyle w:val="Standard"/>
        <w:rPr>
          <w:rFonts w:ascii="Liberation Serif" w:hAnsi="Liberation Serif"/>
        </w:rPr>
      </w:pPr>
    </w:p>
    <w:p w14:paraId="57A4894C" w14:textId="77777777" w:rsidR="007F73BA" w:rsidRDefault="00FC1374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В чем </w:t>
      </w:r>
      <w:r>
        <w:rPr>
          <w:rFonts w:ascii="Liberation Serif" w:hAnsi="Liberation Serif"/>
          <w:b/>
          <w:bCs/>
        </w:rPr>
        <w:t>нуждается ребенок после проведения прививки?</w:t>
      </w:r>
    </w:p>
    <w:p w14:paraId="5E341A80" w14:textId="77777777" w:rsidR="007F73BA" w:rsidRDefault="00FC1374">
      <w:pPr>
        <w:pStyle w:val="Standard"/>
      </w:pPr>
      <w:r>
        <w:rPr>
          <w:rFonts w:ascii="Liberation Serif" w:hAnsi="Liberation Serif"/>
        </w:rPr>
        <w:t>Во внимательном отношении со стороны родителей. В случае изменения поведения ребенка, повышения температуры до 38 С и выше, появления жалоб, родители должны обязательно обратиться к врачу.</w:t>
      </w:r>
    </w:p>
    <w:sectPr w:rsidR="007F73B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D4DD" w14:textId="77777777" w:rsidR="00FC1374" w:rsidRDefault="00FC1374">
      <w:r>
        <w:separator/>
      </w:r>
    </w:p>
  </w:endnote>
  <w:endnote w:type="continuationSeparator" w:id="0">
    <w:p w14:paraId="408CC7FD" w14:textId="77777777" w:rsidR="00FC1374" w:rsidRDefault="00FC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7074" w14:textId="77777777" w:rsidR="00FC1374" w:rsidRDefault="00FC1374">
      <w:r>
        <w:rPr>
          <w:color w:val="000000"/>
        </w:rPr>
        <w:separator/>
      </w:r>
    </w:p>
  </w:footnote>
  <w:footnote w:type="continuationSeparator" w:id="0">
    <w:p w14:paraId="4927F769" w14:textId="77777777" w:rsidR="00FC1374" w:rsidRDefault="00FC1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73BA"/>
    <w:rsid w:val="00181190"/>
    <w:rsid w:val="007F73BA"/>
    <w:rsid w:val="00996EBE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AE18"/>
  <w15:docId w15:val="{3E3399AF-99C6-4D5E-882A-21D966F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Мария Сергеевна</dc:creator>
  <cp:lastModifiedBy>14</cp:lastModifiedBy>
  <cp:revision>2</cp:revision>
  <dcterms:created xsi:type="dcterms:W3CDTF">2023-04-21T06:29:00Z</dcterms:created>
  <dcterms:modified xsi:type="dcterms:W3CDTF">2023-04-21T06:29:00Z</dcterms:modified>
</cp:coreProperties>
</file>